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7023" w:rsidRDefault="00F26B1D" w:rsidP="00807023">
      <w:pPr>
        <w:pStyle w:val="BodyText"/>
        <w:jc w:val="center"/>
        <w:rPr>
          <w:rFonts w:ascii="Times New Roman"/>
          <w:sz w:val="20"/>
        </w:rPr>
      </w:pPr>
      <w:r>
        <w:rPr>
          <w:rFonts w:ascii="Times New Roman"/>
          <w:noProof/>
          <w:sz w:val="20"/>
        </w:rPr>
        <w:drawing>
          <wp:anchor distT="0" distB="0" distL="114300" distR="114300" simplePos="0" relativeHeight="251658240" behindDoc="0" locked="0" layoutInCell="1" allowOverlap="1" wp14:anchorId="7121AA67" wp14:editId="339337C4">
            <wp:simplePos x="0" y="0"/>
            <wp:positionH relativeFrom="column">
              <wp:posOffset>2293620</wp:posOffset>
            </wp:positionH>
            <wp:positionV relativeFrom="paragraph">
              <wp:posOffset>-247650</wp:posOffset>
            </wp:positionV>
            <wp:extent cx="770890" cy="808355"/>
            <wp:effectExtent l="0" t="0" r="0" b="0"/>
            <wp:wrapSquare wrapText="bothSides"/>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0890" cy="808355"/>
                    </a:xfrm>
                    <a:prstGeom prst="rect">
                      <a:avLst/>
                    </a:prstGeom>
                  </pic:spPr>
                </pic:pic>
              </a:graphicData>
            </a:graphic>
            <wp14:sizeRelH relativeFrom="margin">
              <wp14:pctWidth>0</wp14:pctWidth>
            </wp14:sizeRelH>
            <wp14:sizeRelV relativeFrom="margin">
              <wp14:pctHeight>0</wp14:pctHeight>
            </wp14:sizeRelV>
          </wp:anchor>
        </w:drawing>
      </w:r>
    </w:p>
    <w:p w:rsidR="00807023" w:rsidRDefault="00807023" w:rsidP="00807023">
      <w:pPr>
        <w:pStyle w:val="BodyText"/>
        <w:jc w:val="center"/>
        <w:rPr>
          <w:rFonts w:ascii="Times New Roman"/>
          <w:sz w:val="20"/>
        </w:rPr>
      </w:pPr>
    </w:p>
    <w:p w:rsidR="00807023" w:rsidRDefault="00807023" w:rsidP="00807023">
      <w:pPr>
        <w:pStyle w:val="BodyText"/>
        <w:jc w:val="center"/>
        <w:rPr>
          <w:rFonts w:ascii="Times New Roman"/>
          <w:sz w:val="20"/>
        </w:rPr>
      </w:pPr>
    </w:p>
    <w:p w:rsidR="00807023" w:rsidRDefault="00807023" w:rsidP="00395E79">
      <w:pPr>
        <w:pStyle w:val="BodyText"/>
        <w:rPr>
          <w:rFonts w:ascii="Times New Roman"/>
          <w:sz w:val="20"/>
        </w:rPr>
      </w:pPr>
    </w:p>
    <w:p w:rsidR="00F26B1D" w:rsidRDefault="00F26B1D" w:rsidP="00DF0156">
      <w:pPr>
        <w:spacing w:before="101" w:line="480" w:lineRule="auto"/>
        <w:jc w:val="center"/>
        <w:rPr>
          <w:b/>
          <w:sz w:val="24"/>
        </w:rPr>
      </w:pPr>
      <w:r>
        <w:rPr>
          <w:b/>
          <w:sz w:val="24"/>
        </w:rPr>
        <w:t>Indian</w:t>
      </w:r>
      <w:r>
        <w:rPr>
          <w:b/>
          <w:spacing w:val="-7"/>
          <w:sz w:val="24"/>
        </w:rPr>
        <w:t xml:space="preserve"> </w:t>
      </w:r>
      <w:r>
        <w:rPr>
          <w:b/>
          <w:sz w:val="24"/>
        </w:rPr>
        <w:t>Institute</w:t>
      </w:r>
      <w:r>
        <w:rPr>
          <w:b/>
          <w:spacing w:val="-4"/>
          <w:sz w:val="24"/>
        </w:rPr>
        <w:t xml:space="preserve"> </w:t>
      </w:r>
      <w:r>
        <w:rPr>
          <w:b/>
          <w:sz w:val="24"/>
        </w:rPr>
        <w:t>of</w:t>
      </w:r>
      <w:r>
        <w:rPr>
          <w:b/>
          <w:spacing w:val="-6"/>
          <w:sz w:val="24"/>
        </w:rPr>
        <w:t xml:space="preserve"> </w:t>
      </w:r>
      <w:r>
        <w:rPr>
          <w:b/>
          <w:sz w:val="24"/>
        </w:rPr>
        <w:t>Information</w:t>
      </w:r>
      <w:r>
        <w:rPr>
          <w:b/>
          <w:spacing w:val="-5"/>
          <w:sz w:val="24"/>
        </w:rPr>
        <w:t xml:space="preserve"> </w:t>
      </w:r>
      <w:r w:rsidR="003A4F48">
        <w:rPr>
          <w:b/>
          <w:sz w:val="24"/>
        </w:rPr>
        <w:t>Technology</w:t>
      </w:r>
      <w:r>
        <w:rPr>
          <w:b/>
          <w:spacing w:val="-5"/>
          <w:sz w:val="24"/>
        </w:rPr>
        <w:t xml:space="preserve"> </w:t>
      </w:r>
      <w:r>
        <w:rPr>
          <w:b/>
          <w:sz w:val="24"/>
        </w:rPr>
        <w:t>Sri</w:t>
      </w:r>
      <w:r>
        <w:rPr>
          <w:b/>
          <w:spacing w:val="-6"/>
          <w:sz w:val="24"/>
        </w:rPr>
        <w:t xml:space="preserve"> </w:t>
      </w:r>
      <w:r>
        <w:rPr>
          <w:b/>
          <w:sz w:val="24"/>
        </w:rPr>
        <w:t>City,</w:t>
      </w:r>
      <w:r>
        <w:rPr>
          <w:b/>
          <w:spacing w:val="-5"/>
          <w:sz w:val="24"/>
        </w:rPr>
        <w:t xml:space="preserve"> </w:t>
      </w:r>
      <w:proofErr w:type="spellStart"/>
      <w:r>
        <w:rPr>
          <w:b/>
          <w:spacing w:val="-5"/>
          <w:sz w:val="24"/>
        </w:rPr>
        <w:t>C</w:t>
      </w:r>
      <w:r>
        <w:rPr>
          <w:b/>
          <w:sz w:val="24"/>
        </w:rPr>
        <w:t>hittoor</w:t>
      </w:r>
      <w:proofErr w:type="spellEnd"/>
    </w:p>
    <w:p w:rsidR="003B0E33" w:rsidRDefault="00F26B1D" w:rsidP="00F26B1D">
      <w:pPr>
        <w:jc w:val="center"/>
        <w:rPr>
          <w:b/>
          <w:sz w:val="24"/>
        </w:rPr>
      </w:pPr>
      <w:r>
        <w:rPr>
          <w:b/>
          <w:sz w:val="24"/>
        </w:rPr>
        <w:t xml:space="preserve">NOTICE INVITING </w:t>
      </w:r>
      <w:r w:rsidR="000E4AFE">
        <w:rPr>
          <w:b/>
          <w:sz w:val="24"/>
        </w:rPr>
        <w:t>TENDER</w:t>
      </w:r>
    </w:p>
    <w:p w:rsidR="00F26B1D" w:rsidRDefault="00F26B1D" w:rsidP="00F26B1D">
      <w:pPr>
        <w:jc w:val="both"/>
        <w:rPr>
          <w:b/>
          <w:sz w:val="24"/>
        </w:rPr>
      </w:pPr>
    </w:p>
    <w:p w:rsidR="00F26B1D" w:rsidRDefault="000E4AFE" w:rsidP="00F26B1D">
      <w:pPr>
        <w:spacing w:line="281" w:lineRule="exact"/>
        <w:jc w:val="both"/>
        <w:rPr>
          <w:sz w:val="24"/>
        </w:rPr>
      </w:pPr>
      <w:r>
        <w:rPr>
          <w:b/>
          <w:sz w:val="24"/>
        </w:rPr>
        <w:t xml:space="preserve">Tender Notice </w:t>
      </w:r>
      <w:r w:rsidR="00F26B1D">
        <w:rPr>
          <w:b/>
          <w:sz w:val="24"/>
        </w:rPr>
        <w:t>No.:</w:t>
      </w:r>
      <w:r w:rsidR="00F26B1D">
        <w:rPr>
          <w:b/>
          <w:spacing w:val="94"/>
          <w:sz w:val="24"/>
        </w:rPr>
        <w:t xml:space="preserve"> </w:t>
      </w:r>
      <w:r>
        <w:rPr>
          <w:sz w:val="24"/>
        </w:rPr>
        <w:t>IIITS/NIT</w:t>
      </w:r>
      <w:r w:rsidR="00F26B1D">
        <w:rPr>
          <w:sz w:val="24"/>
        </w:rPr>
        <w:t>/</w:t>
      </w:r>
      <w:r>
        <w:rPr>
          <w:sz w:val="24"/>
        </w:rPr>
        <w:t>WATERPROOFING</w:t>
      </w:r>
      <w:r w:rsidR="00865CC3">
        <w:rPr>
          <w:sz w:val="24"/>
        </w:rPr>
        <w:t>/2023</w:t>
      </w:r>
      <w:r w:rsidR="00F26B1D">
        <w:rPr>
          <w:sz w:val="24"/>
        </w:rPr>
        <w:t>/</w:t>
      </w:r>
      <w:r w:rsidR="00865CC3">
        <w:rPr>
          <w:sz w:val="24"/>
        </w:rPr>
        <w:t>0</w:t>
      </w:r>
      <w:r w:rsidR="00410BB4">
        <w:rPr>
          <w:sz w:val="24"/>
        </w:rPr>
        <w:t>0</w:t>
      </w:r>
      <w:r w:rsidR="00865CC3">
        <w:rPr>
          <w:sz w:val="24"/>
        </w:rPr>
        <w:t>2</w:t>
      </w:r>
      <w:r w:rsidR="00F26B1D">
        <w:rPr>
          <w:sz w:val="24"/>
        </w:rPr>
        <w:t xml:space="preserve">, Dt. </w:t>
      </w:r>
      <w:r w:rsidR="00547C81">
        <w:rPr>
          <w:sz w:val="24"/>
        </w:rPr>
        <w:t>1</w:t>
      </w:r>
      <w:r w:rsidR="0053020A">
        <w:rPr>
          <w:sz w:val="24"/>
        </w:rPr>
        <w:t>2</w:t>
      </w:r>
      <w:r w:rsidR="00F26B1D">
        <w:rPr>
          <w:sz w:val="24"/>
        </w:rPr>
        <w:t>.</w:t>
      </w:r>
      <w:r w:rsidR="00865CC3">
        <w:rPr>
          <w:sz w:val="24"/>
        </w:rPr>
        <w:t>05.2023</w:t>
      </w:r>
    </w:p>
    <w:p w:rsidR="00F26B1D" w:rsidRPr="00F26B1D" w:rsidRDefault="00F26B1D" w:rsidP="00F26B1D">
      <w:pPr>
        <w:jc w:val="both"/>
        <w:rPr>
          <w:sz w:val="24"/>
        </w:rPr>
      </w:pPr>
    </w:p>
    <w:p w:rsidR="00410BB4" w:rsidRDefault="000E4AFE" w:rsidP="00AC4A30">
      <w:pPr>
        <w:spacing w:line="276" w:lineRule="auto"/>
        <w:jc w:val="both"/>
        <w:rPr>
          <w:rFonts w:cstheme="minorHAnsi"/>
          <w:sz w:val="24"/>
          <w:szCs w:val="24"/>
        </w:rPr>
      </w:pPr>
      <w:r>
        <w:rPr>
          <w:rFonts w:cstheme="minorHAnsi"/>
          <w:sz w:val="24"/>
          <w:szCs w:val="24"/>
        </w:rPr>
        <w:t>Tender</w:t>
      </w:r>
      <w:r w:rsidR="00410BB4" w:rsidRPr="001B739A">
        <w:rPr>
          <w:rFonts w:cstheme="minorHAnsi"/>
          <w:sz w:val="24"/>
          <w:szCs w:val="24"/>
        </w:rPr>
        <w:t>s are inv</w:t>
      </w:r>
      <w:r w:rsidR="00405C22">
        <w:rPr>
          <w:rFonts w:cstheme="minorHAnsi"/>
          <w:sz w:val="24"/>
          <w:szCs w:val="24"/>
        </w:rPr>
        <w:t xml:space="preserve">ited from resourceful agencies </w:t>
      </w:r>
      <w:r w:rsidR="00410BB4" w:rsidRPr="001B739A">
        <w:rPr>
          <w:rFonts w:cstheme="minorHAnsi"/>
          <w:sz w:val="24"/>
          <w:szCs w:val="24"/>
        </w:rPr>
        <w:t xml:space="preserve">for </w:t>
      </w:r>
      <w:r w:rsidR="00AC4A30">
        <w:rPr>
          <w:rFonts w:cstheme="minorHAnsi"/>
          <w:b/>
          <w:sz w:val="24"/>
          <w:szCs w:val="24"/>
        </w:rPr>
        <w:t>Water Pro</w:t>
      </w:r>
      <w:r w:rsidR="00AC4A30" w:rsidRPr="00AC4A30">
        <w:rPr>
          <w:rFonts w:cstheme="minorHAnsi"/>
          <w:b/>
          <w:sz w:val="24"/>
          <w:szCs w:val="24"/>
        </w:rPr>
        <w:t xml:space="preserve">ofing Works </w:t>
      </w:r>
      <w:r w:rsidR="00AC4A30">
        <w:rPr>
          <w:rFonts w:cstheme="minorHAnsi"/>
          <w:b/>
          <w:sz w:val="24"/>
          <w:szCs w:val="24"/>
        </w:rPr>
        <w:t xml:space="preserve">in </w:t>
      </w:r>
      <w:r w:rsidR="00AC4A30" w:rsidRPr="00AC4A30">
        <w:rPr>
          <w:rFonts w:cstheme="minorHAnsi"/>
          <w:b/>
          <w:sz w:val="24"/>
          <w:szCs w:val="24"/>
        </w:rPr>
        <w:t>Boys Hostel (BH-1) &amp; Academic Block</w:t>
      </w:r>
      <w:r w:rsidR="00AC4A30">
        <w:rPr>
          <w:rFonts w:cstheme="minorHAnsi"/>
          <w:b/>
          <w:sz w:val="24"/>
          <w:szCs w:val="24"/>
        </w:rPr>
        <w:t xml:space="preserve"> of</w:t>
      </w:r>
      <w:r w:rsidR="00AC4A30" w:rsidRPr="00AC4A30">
        <w:rPr>
          <w:rFonts w:cstheme="minorHAnsi"/>
          <w:b/>
          <w:sz w:val="24"/>
          <w:szCs w:val="24"/>
        </w:rPr>
        <w:t xml:space="preserve"> Indian Institute of Information Technology Sri City, </w:t>
      </w:r>
      <w:proofErr w:type="spellStart"/>
      <w:r w:rsidR="00AC4A30" w:rsidRPr="00AC4A30">
        <w:rPr>
          <w:rFonts w:cstheme="minorHAnsi"/>
          <w:b/>
          <w:sz w:val="24"/>
          <w:szCs w:val="24"/>
        </w:rPr>
        <w:t>Chittoor</w:t>
      </w:r>
      <w:proofErr w:type="spellEnd"/>
      <w:r w:rsidR="00EF6C44" w:rsidRPr="00AC4A30">
        <w:rPr>
          <w:rFonts w:cstheme="minorHAnsi"/>
          <w:b/>
          <w:sz w:val="24"/>
          <w:szCs w:val="24"/>
        </w:rPr>
        <w:t xml:space="preserve"> as per the Specification</w:t>
      </w:r>
      <w:r w:rsidR="00410BB4" w:rsidRPr="001B739A">
        <w:rPr>
          <w:rFonts w:cstheme="minorHAnsi"/>
          <w:sz w:val="24"/>
          <w:szCs w:val="24"/>
        </w:rPr>
        <w:t xml:space="preserve"> addressed to the Registrar</w:t>
      </w:r>
      <w:r w:rsidR="003B129D" w:rsidRPr="001B739A">
        <w:rPr>
          <w:rFonts w:cstheme="minorHAnsi"/>
          <w:sz w:val="24"/>
          <w:szCs w:val="24"/>
        </w:rPr>
        <w:t xml:space="preserve">, IIIT Sri City, </w:t>
      </w:r>
      <w:proofErr w:type="spellStart"/>
      <w:r w:rsidR="003B129D" w:rsidRPr="001B739A">
        <w:rPr>
          <w:rFonts w:cstheme="minorHAnsi"/>
          <w:sz w:val="24"/>
          <w:szCs w:val="24"/>
        </w:rPr>
        <w:t>Chittoor</w:t>
      </w:r>
      <w:proofErr w:type="spellEnd"/>
      <w:r w:rsidR="00410BB4" w:rsidRPr="001B739A">
        <w:rPr>
          <w:rFonts w:cstheme="minorHAnsi"/>
          <w:sz w:val="24"/>
          <w:szCs w:val="24"/>
        </w:rPr>
        <w:t xml:space="preserve"> and </w:t>
      </w:r>
      <w:r w:rsidR="00864E0C">
        <w:rPr>
          <w:rFonts w:cstheme="minorHAnsi"/>
          <w:sz w:val="24"/>
          <w:szCs w:val="24"/>
        </w:rPr>
        <w:t>submit all specified documents</w:t>
      </w:r>
      <w:r w:rsidR="00410BB4" w:rsidRPr="001B739A">
        <w:rPr>
          <w:rFonts w:cstheme="minorHAnsi"/>
          <w:sz w:val="24"/>
          <w:szCs w:val="24"/>
        </w:rPr>
        <w:t>.</w:t>
      </w:r>
    </w:p>
    <w:p w:rsidR="00AC4A30" w:rsidRPr="001B739A" w:rsidRDefault="00AC4A30" w:rsidP="00AC4A30">
      <w:pPr>
        <w:spacing w:line="276" w:lineRule="auto"/>
        <w:jc w:val="both"/>
        <w:rPr>
          <w:rFonts w:cstheme="minorHAnsi"/>
          <w:sz w:val="24"/>
          <w:szCs w:val="24"/>
        </w:rPr>
      </w:pPr>
    </w:p>
    <w:p w:rsidR="00DF0156" w:rsidRDefault="00DF0156" w:rsidP="00410BB4">
      <w:pPr>
        <w:jc w:val="both"/>
        <w:rPr>
          <w:rFonts w:cstheme="minorHAnsi"/>
          <w:sz w:val="24"/>
          <w:szCs w:val="24"/>
        </w:rPr>
      </w:pPr>
    </w:p>
    <w:tbl>
      <w:tblPr>
        <w:tblW w:w="8820" w:type="dxa"/>
        <w:tblInd w:w="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30"/>
        <w:gridCol w:w="5490"/>
      </w:tblGrid>
      <w:tr w:rsidR="00FD1D10" w:rsidTr="00AF65B6">
        <w:trPr>
          <w:trHeight w:val="563"/>
        </w:trPr>
        <w:tc>
          <w:tcPr>
            <w:tcW w:w="3330" w:type="dxa"/>
            <w:vAlign w:val="center"/>
          </w:tcPr>
          <w:p w:rsidR="00FD1D10" w:rsidRDefault="008A5236" w:rsidP="00410BB4">
            <w:pPr>
              <w:pStyle w:val="TableParagraph"/>
              <w:ind w:left="148"/>
              <w:rPr>
                <w:b/>
                <w:sz w:val="24"/>
              </w:rPr>
            </w:pPr>
            <w:r>
              <w:rPr>
                <w:b/>
                <w:sz w:val="24"/>
              </w:rPr>
              <w:t>Bid</w:t>
            </w:r>
            <w:r>
              <w:rPr>
                <w:b/>
                <w:spacing w:val="-4"/>
                <w:sz w:val="24"/>
              </w:rPr>
              <w:t xml:space="preserve"> </w:t>
            </w:r>
            <w:r>
              <w:rPr>
                <w:b/>
                <w:sz w:val="24"/>
              </w:rPr>
              <w:t>Issue</w:t>
            </w:r>
            <w:r>
              <w:rPr>
                <w:b/>
                <w:spacing w:val="-1"/>
                <w:sz w:val="24"/>
              </w:rPr>
              <w:t xml:space="preserve"> </w:t>
            </w:r>
            <w:r>
              <w:rPr>
                <w:b/>
                <w:sz w:val="24"/>
              </w:rPr>
              <w:t>Date</w:t>
            </w:r>
          </w:p>
        </w:tc>
        <w:tc>
          <w:tcPr>
            <w:tcW w:w="5490" w:type="dxa"/>
            <w:vAlign w:val="center"/>
          </w:tcPr>
          <w:p w:rsidR="00FD1D10" w:rsidRDefault="00547C81" w:rsidP="005B444F">
            <w:pPr>
              <w:pStyle w:val="TableParagraph"/>
              <w:ind w:left="155" w:right="632"/>
              <w:rPr>
                <w:b/>
                <w:sz w:val="24"/>
              </w:rPr>
            </w:pPr>
            <w:r>
              <w:rPr>
                <w:b/>
                <w:sz w:val="24"/>
              </w:rPr>
              <w:t>1</w:t>
            </w:r>
            <w:r w:rsidR="005B444F">
              <w:rPr>
                <w:b/>
                <w:sz w:val="24"/>
              </w:rPr>
              <w:t>2</w:t>
            </w:r>
            <w:bookmarkStart w:id="0" w:name="_GoBack"/>
            <w:bookmarkEnd w:id="0"/>
            <w:r w:rsidR="00865CC3" w:rsidRPr="00865CC3">
              <w:rPr>
                <w:b/>
                <w:sz w:val="24"/>
                <w:vertAlign w:val="superscript"/>
              </w:rPr>
              <w:t>th</w:t>
            </w:r>
            <w:r w:rsidR="00865CC3">
              <w:rPr>
                <w:b/>
                <w:sz w:val="24"/>
              </w:rPr>
              <w:t xml:space="preserve"> May</w:t>
            </w:r>
            <w:r w:rsidR="00B22989">
              <w:rPr>
                <w:b/>
                <w:sz w:val="24"/>
              </w:rPr>
              <w:t xml:space="preserve"> </w:t>
            </w:r>
            <w:r w:rsidR="00865CC3">
              <w:rPr>
                <w:b/>
                <w:sz w:val="24"/>
              </w:rPr>
              <w:t>, 2023</w:t>
            </w:r>
          </w:p>
        </w:tc>
      </w:tr>
      <w:tr w:rsidR="008A5236" w:rsidTr="00AF65B6">
        <w:trPr>
          <w:trHeight w:val="563"/>
        </w:trPr>
        <w:tc>
          <w:tcPr>
            <w:tcW w:w="3330" w:type="dxa"/>
            <w:vAlign w:val="center"/>
          </w:tcPr>
          <w:p w:rsidR="008A5236" w:rsidRDefault="008A5236" w:rsidP="00AF65B6">
            <w:pPr>
              <w:pStyle w:val="TableParagraph"/>
              <w:ind w:left="148" w:right="90"/>
              <w:rPr>
                <w:b/>
                <w:sz w:val="24"/>
              </w:rPr>
            </w:pPr>
            <w:r>
              <w:rPr>
                <w:b/>
                <w:sz w:val="24"/>
              </w:rPr>
              <w:t>Last</w:t>
            </w:r>
            <w:r>
              <w:rPr>
                <w:b/>
                <w:spacing w:val="-4"/>
                <w:sz w:val="24"/>
              </w:rPr>
              <w:t xml:space="preserve"> </w:t>
            </w:r>
            <w:r>
              <w:rPr>
                <w:b/>
                <w:sz w:val="24"/>
              </w:rPr>
              <w:t>Date</w:t>
            </w:r>
            <w:r w:rsidR="00734107">
              <w:rPr>
                <w:b/>
                <w:sz w:val="24"/>
              </w:rPr>
              <w:t xml:space="preserve"> </w:t>
            </w:r>
            <w:r w:rsidR="00734107">
              <w:rPr>
                <w:b/>
                <w:spacing w:val="-4"/>
                <w:sz w:val="24"/>
              </w:rPr>
              <w:t>of</w:t>
            </w:r>
            <w:r>
              <w:rPr>
                <w:b/>
                <w:spacing w:val="-3"/>
                <w:sz w:val="24"/>
              </w:rPr>
              <w:t xml:space="preserve"> </w:t>
            </w:r>
            <w:r>
              <w:rPr>
                <w:b/>
                <w:sz w:val="24"/>
              </w:rPr>
              <w:t>Bid</w:t>
            </w:r>
            <w:r>
              <w:rPr>
                <w:b/>
                <w:spacing w:val="-6"/>
                <w:sz w:val="24"/>
              </w:rPr>
              <w:t xml:space="preserve"> </w:t>
            </w:r>
            <w:r>
              <w:rPr>
                <w:b/>
                <w:sz w:val="24"/>
              </w:rPr>
              <w:t>Submission</w:t>
            </w:r>
          </w:p>
        </w:tc>
        <w:tc>
          <w:tcPr>
            <w:tcW w:w="5490" w:type="dxa"/>
            <w:vAlign w:val="center"/>
          </w:tcPr>
          <w:p w:rsidR="008A5236" w:rsidRDefault="00547C81" w:rsidP="00547C81">
            <w:pPr>
              <w:pStyle w:val="TableParagraph"/>
              <w:ind w:left="155" w:right="632"/>
              <w:rPr>
                <w:b/>
                <w:sz w:val="24"/>
              </w:rPr>
            </w:pPr>
            <w:r>
              <w:rPr>
                <w:b/>
                <w:sz w:val="24"/>
              </w:rPr>
              <w:t>30</w:t>
            </w:r>
            <w:r w:rsidR="00865CC3">
              <w:rPr>
                <w:b/>
                <w:sz w:val="24"/>
                <w:vertAlign w:val="superscript"/>
              </w:rPr>
              <w:t xml:space="preserve">th </w:t>
            </w:r>
            <w:r w:rsidR="00865CC3">
              <w:rPr>
                <w:b/>
                <w:sz w:val="24"/>
              </w:rPr>
              <w:t>May</w:t>
            </w:r>
            <w:r w:rsidR="008A5236">
              <w:rPr>
                <w:b/>
                <w:sz w:val="24"/>
              </w:rPr>
              <w:t>,</w:t>
            </w:r>
            <w:r w:rsidR="008A5236">
              <w:rPr>
                <w:b/>
                <w:spacing w:val="-3"/>
                <w:sz w:val="24"/>
              </w:rPr>
              <w:t xml:space="preserve"> </w:t>
            </w:r>
            <w:r w:rsidR="00865CC3">
              <w:rPr>
                <w:b/>
                <w:sz w:val="24"/>
              </w:rPr>
              <w:t>2023</w:t>
            </w:r>
            <w:r w:rsidR="008A5236">
              <w:rPr>
                <w:b/>
                <w:spacing w:val="-5"/>
                <w:sz w:val="24"/>
              </w:rPr>
              <w:t xml:space="preserve"> </w:t>
            </w:r>
            <w:r w:rsidR="008A5236">
              <w:rPr>
                <w:b/>
                <w:sz w:val="24"/>
              </w:rPr>
              <w:t>up</w:t>
            </w:r>
            <w:r w:rsidR="008A5236">
              <w:rPr>
                <w:b/>
                <w:spacing w:val="-2"/>
                <w:sz w:val="24"/>
              </w:rPr>
              <w:t xml:space="preserve"> </w:t>
            </w:r>
            <w:r w:rsidR="008A5236">
              <w:rPr>
                <w:b/>
                <w:sz w:val="24"/>
              </w:rPr>
              <w:t>to</w:t>
            </w:r>
            <w:r w:rsidR="000E4AFE">
              <w:rPr>
                <w:b/>
                <w:spacing w:val="-5"/>
                <w:sz w:val="24"/>
              </w:rPr>
              <w:t xml:space="preserve"> 1</w:t>
            </w:r>
            <w:r w:rsidR="00865CC3">
              <w:rPr>
                <w:b/>
                <w:spacing w:val="-5"/>
                <w:sz w:val="24"/>
              </w:rPr>
              <w:t>6</w:t>
            </w:r>
            <w:r w:rsidR="008A5236">
              <w:rPr>
                <w:b/>
                <w:spacing w:val="-5"/>
                <w:sz w:val="24"/>
              </w:rPr>
              <w:t>:</w:t>
            </w:r>
            <w:r w:rsidR="008A5236">
              <w:rPr>
                <w:b/>
                <w:sz w:val="24"/>
              </w:rPr>
              <w:t>00</w:t>
            </w:r>
            <w:r w:rsidR="008A5236">
              <w:rPr>
                <w:b/>
                <w:spacing w:val="-1"/>
                <w:sz w:val="24"/>
              </w:rPr>
              <w:t xml:space="preserve"> </w:t>
            </w:r>
            <w:proofErr w:type="spellStart"/>
            <w:r w:rsidR="008A5236">
              <w:rPr>
                <w:b/>
                <w:spacing w:val="-1"/>
                <w:sz w:val="24"/>
              </w:rPr>
              <w:t>Hrs</w:t>
            </w:r>
            <w:proofErr w:type="spellEnd"/>
          </w:p>
        </w:tc>
      </w:tr>
      <w:tr w:rsidR="008A5236" w:rsidTr="00AF65B6">
        <w:trPr>
          <w:trHeight w:val="563"/>
        </w:trPr>
        <w:tc>
          <w:tcPr>
            <w:tcW w:w="3330" w:type="dxa"/>
            <w:vAlign w:val="center"/>
          </w:tcPr>
          <w:p w:rsidR="008A5236" w:rsidRDefault="008A5236" w:rsidP="00410BB4">
            <w:pPr>
              <w:pStyle w:val="TableParagraph"/>
              <w:ind w:left="148"/>
              <w:rPr>
                <w:b/>
                <w:sz w:val="24"/>
              </w:rPr>
            </w:pPr>
            <w:r>
              <w:rPr>
                <w:b/>
                <w:sz w:val="24"/>
              </w:rPr>
              <w:t>Date</w:t>
            </w:r>
            <w:r>
              <w:rPr>
                <w:b/>
                <w:spacing w:val="-3"/>
                <w:sz w:val="24"/>
              </w:rPr>
              <w:t xml:space="preserve"> </w:t>
            </w:r>
            <w:r>
              <w:rPr>
                <w:b/>
                <w:sz w:val="24"/>
              </w:rPr>
              <w:t>Of</w:t>
            </w:r>
            <w:r>
              <w:rPr>
                <w:b/>
                <w:spacing w:val="-3"/>
                <w:sz w:val="24"/>
              </w:rPr>
              <w:t xml:space="preserve"> </w:t>
            </w:r>
            <w:r>
              <w:rPr>
                <w:b/>
                <w:sz w:val="24"/>
              </w:rPr>
              <w:t>Bid</w:t>
            </w:r>
            <w:r>
              <w:rPr>
                <w:b/>
                <w:spacing w:val="-6"/>
                <w:sz w:val="24"/>
              </w:rPr>
              <w:t xml:space="preserve"> </w:t>
            </w:r>
            <w:r>
              <w:rPr>
                <w:b/>
                <w:sz w:val="24"/>
              </w:rPr>
              <w:t>Opening</w:t>
            </w:r>
          </w:p>
        </w:tc>
        <w:tc>
          <w:tcPr>
            <w:tcW w:w="5490" w:type="dxa"/>
            <w:vAlign w:val="center"/>
          </w:tcPr>
          <w:p w:rsidR="008A5236" w:rsidRDefault="003A4F48" w:rsidP="0053020A">
            <w:pPr>
              <w:pStyle w:val="TableParagraph"/>
              <w:ind w:right="632"/>
              <w:rPr>
                <w:b/>
                <w:sz w:val="24"/>
              </w:rPr>
            </w:pPr>
            <w:r>
              <w:rPr>
                <w:b/>
                <w:sz w:val="24"/>
              </w:rPr>
              <w:t xml:space="preserve"> </w:t>
            </w:r>
            <w:r w:rsidR="00B22989">
              <w:rPr>
                <w:b/>
                <w:sz w:val="24"/>
              </w:rPr>
              <w:t xml:space="preserve">  </w:t>
            </w:r>
            <w:r w:rsidR="00547C81">
              <w:rPr>
                <w:b/>
                <w:sz w:val="24"/>
              </w:rPr>
              <w:t>3</w:t>
            </w:r>
            <w:r w:rsidR="0053020A">
              <w:rPr>
                <w:b/>
                <w:sz w:val="24"/>
              </w:rPr>
              <w:t>1</w:t>
            </w:r>
            <w:r w:rsidR="0053020A" w:rsidRPr="0053020A">
              <w:rPr>
                <w:b/>
                <w:sz w:val="24"/>
                <w:vertAlign w:val="superscript"/>
              </w:rPr>
              <w:t>st</w:t>
            </w:r>
            <w:r w:rsidR="0053020A">
              <w:rPr>
                <w:b/>
                <w:sz w:val="24"/>
              </w:rPr>
              <w:t xml:space="preserve"> </w:t>
            </w:r>
            <w:r w:rsidR="00865CC3">
              <w:rPr>
                <w:b/>
                <w:sz w:val="24"/>
                <w:vertAlign w:val="superscript"/>
              </w:rPr>
              <w:t xml:space="preserve"> </w:t>
            </w:r>
            <w:r w:rsidR="00865CC3">
              <w:rPr>
                <w:b/>
                <w:sz w:val="24"/>
              </w:rPr>
              <w:t>May,</w:t>
            </w:r>
            <w:r w:rsidR="00865CC3">
              <w:rPr>
                <w:b/>
                <w:spacing w:val="-3"/>
                <w:sz w:val="24"/>
              </w:rPr>
              <w:t xml:space="preserve"> </w:t>
            </w:r>
            <w:r w:rsidR="00865CC3">
              <w:rPr>
                <w:b/>
                <w:sz w:val="24"/>
              </w:rPr>
              <w:t>2023</w:t>
            </w:r>
            <w:r w:rsidR="00865CC3">
              <w:rPr>
                <w:b/>
                <w:spacing w:val="-5"/>
                <w:sz w:val="24"/>
              </w:rPr>
              <w:t xml:space="preserve"> </w:t>
            </w:r>
            <w:r w:rsidR="00865CC3">
              <w:rPr>
                <w:b/>
                <w:sz w:val="24"/>
              </w:rPr>
              <w:t>up</w:t>
            </w:r>
            <w:r w:rsidR="00865CC3">
              <w:rPr>
                <w:b/>
                <w:spacing w:val="-2"/>
                <w:sz w:val="24"/>
              </w:rPr>
              <w:t xml:space="preserve"> </w:t>
            </w:r>
            <w:r w:rsidR="00865CC3">
              <w:rPr>
                <w:b/>
                <w:sz w:val="24"/>
              </w:rPr>
              <w:t>to</w:t>
            </w:r>
            <w:r w:rsidR="00865CC3">
              <w:rPr>
                <w:b/>
                <w:spacing w:val="-5"/>
                <w:sz w:val="24"/>
              </w:rPr>
              <w:t xml:space="preserve"> 16:</w:t>
            </w:r>
            <w:r w:rsidR="0053020A">
              <w:rPr>
                <w:b/>
                <w:spacing w:val="-5"/>
                <w:sz w:val="24"/>
              </w:rPr>
              <w:t>0</w:t>
            </w:r>
            <w:r w:rsidR="00865CC3">
              <w:rPr>
                <w:b/>
                <w:sz w:val="24"/>
              </w:rPr>
              <w:t>0</w:t>
            </w:r>
            <w:r w:rsidR="00865CC3">
              <w:rPr>
                <w:b/>
                <w:spacing w:val="-1"/>
                <w:sz w:val="24"/>
              </w:rPr>
              <w:t xml:space="preserve"> </w:t>
            </w:r>
            <w:proofErr w:type="spellStart"/>
            <w:r w:rsidR="00865CC3">
              <w:rPr>
                <w:b/>
                <w:spacing w:val="-1"/>
                <w:sz w:val="24"/>
              </w:rPr>
              <w:t>Hrs</w:t>
            </w:r>
            <w:proofErr w:type="spellEnd"/>
          </w:p>
        </w:tc>
      </w:tr>
      <w:tr w:rsidR="008A5236" w:rsidTr="00AF65B6">
        <w:trPr>
          <w:trHeight w:val="563"/>
        </w:trPr>
        <w:tc>
          <w:tcPr>
            <w:tcW w:w="3330" w:type="dxa"/>
            <w:vAlign w:val="center"/>
          </w:tcPr>
          <w:p w:rsidR="008A5236" w:rsidRDefault="008A5236" w:rsidP="008A5236">
            <w:pPr>
              <w:pStyle w:val="TableParagraph"/>
              <w:ind w:left="148"/>
              <w:rPr>
                <w:b/>
                <w:sz w:val="24"/>
              </w:rPr>
            </w:pPr>
            <w:r>
              <w:rPr>
                <w:b/>
                <w:sz w:val="24"/>
              </w:rPr>
              <w:t>Mode of Submission</w:t>
            </w:r>
          </w:p>
        </w:tc>
        <w:tc>
          <w:tcPr>
            <w:tcW w:w="5490" w:type="dxa"/>
            <w:vAlign w:val="center"/>
          </w:tcPr>
          <w:p w:rsidR="008A5236" w:rsidRDefault="00865CC3" w:rsidP="00865CC3">
            <w:pPr>
              <w:pStyle w:val="TableParagraph"/>
              <w:ind w:left="155" w:right="632"/>
              <w:rPr>
                <w:rFonts w:ascii="Arial" w:hAnsi="Arial" w:cs="Arial"/>
                <w:b/>
                <w:color w:val="222222"/>
                <w:shd w:val="clear" w:color="auto" w:fill="FFFFFF"/>
              </w:rPr>
            </w:pPr>
            <w:r w:rsidRPr="00865CC3">
              <w:rPr>
                <w:b/>
                <w:color w:val="000000"/>
                <w:sz w:val="24"/>
                <w:szCs w:val="24"/>
              </w:rPr>
              <w:t xml:space="preserve">E-Tenders through </w:t>
            </w:r>
            <w:r w:rsidRPr="00865CC3">
              <w:rPr>
                <w:rFonts w:ascii="Arial" w:hAnsi="Arial" w:cs="Arial"/>
                <w:b/>
                <w:color w:val="222222"/>
                <w:shd w:val="clear" w:color="auto" w:fill="FFFFFF"/>
              </w:rPr>
              <w:t>CPP Portal</w:t>
            </w:r>
          </w:p>
          <w:p w:rsidR="00E439C8" w:rsidRDefault="00E439C8" w:rsidP="00E439C8">
            <w:pPr>
              <w:pStyle w:val="TableParagraph"/>
              <w:ind w:left="155" w:right="632"/>
              <w:rPr>
                <w:b/>
                <w:sz w:val="24"/>
              </w:rPr>
            </w:pPr>
            <w:r>
              <w:rPr>
                <w:b/>
                <w:sz w:val="24"/>
              </w:rPr>
              <w:t>TWO cover bid system</w:t>
            </w:r>
          </w:p>
          <w:p w:rsidR="00E439C8" w:rsidRDefault="00E439C8" w:rsidP="00E439C8">
            <w:pPr>
              <w:pStyle w:val="TableParagraph"/>
              <w:ind w:left="155" w:right="632"/>
              <w:rPr>
                <w:b/>
                <w:sz w:val="24"/>
              </w:rPr>
            </w:pPr>
            <w:r>
              <w:rPr>
                <w:b/>
                <w:sz w:val="24"/>
              </w:rPr>
              <w:t>Cover 1: Technical Bid</w:t>
            </w:r>
          </w:p>
          <w:p w:rsidR="00E439C8" w:rsidRDefault="00E439C8" w:rsidP="00E439C8">
            <w:pPr>
              <w:pStyle w:val="TableParagraph"/>
              <w:ind w:left="155" w:right="632"/>
              <w:rPr>
                <w:b/>
                <w:color w:val="000000"/>
                <w:sz w:val="24"/>
                <w:szCs w:val="24"/>
              </w:rPr>
            </w:pPr>
            <w:r>
              <w:rPr>
                <w:b/>
                <w:sz w:val="24"/>
              </w:rPr>
              <w:t>Cover 2: Financial Bid</w:t>
            </w:r>
          </w:p>
          <w:p w:rsidR="00E439C8" w:rsidRPr="00865CC3" w:rsidRDefault="00E439C8" w:rsidP="00865CC3">
            <w:pPr>
              <w:pStyle w:val="TableParagraph"/>
              <w:ind w:left="155" w:right="632"/>
              <w:rPr>
                <w:b/>
                <w:color w:val="000000"/>
                <w:sz w:val="24"/>
                <w:szCs w:val="24"/>
              </w:rPr>
            </w:pPr>
          </w:p>
        </w:tc>
      </w:tr>
      <w:tr w:rsidR="00197189" w:rsidTr="00AF65B6">
        <w:trPr>
          <w:trHeight w:val="563"/>
        </w:trPr>
        <w:tc>
          <w:tcPr>
            <w:tcW w:w="3330" w:type="dxa"/>
            <w:vAlign w:val="center"/>
          </w:tcPr>
          <w:p w:rsidR="00197189" w:rsidRDefault="00197189" w:rsidP="004F7AEE">
            <w:pPr>
              <w:pStyle w:val="TableParagraph"/>
              <w:ind w:left="148"/>
              <w:rPr>
                <w:b/>
                <w:sz w:val="24"/>
              </w:rPr>
            </w:pPr>
            <w:r>
              <w:rPr>
                <w:b/>
                <w:sz w:val="24"/>
              </w:rPr>
              <w:t>Earnest Money Deposit (EMD)</w:t>
            </w:r>
          </w:p>
        </w:tc>
        <w:tc>
          <w:tcPr>
            <w:tcW w:w="5490" w:type="dxa"/>
            <w:vAlign w:val="center"/>
          </w:tcPr>
          <w:p w:rsidR="00197189" w:rsidRDefault="00197189" w:rsidP="004F7AEE">
            <w:pPr>
              <w:pStyle w:val="TableParagraph"/>
              <w:ind w:left="155" w:right="632"/>
              <w:rPr>
                <w:b/>
                <w:sz w:val="24"/>
              </w:rPr>
            </w:pPr>
            <w:r>
              <w:rPr>
                <w:b/>
                <w:sz w:val="24"/>
              </w:rPr>
              <w:t xml:space="preserve">The Earnest Money Deposit amounting to Rs.25,000/- (Rupees Twenty Five Thousand only) must deposit through RTGS/NEFT to IIIT Sri City </w:t>
            </w:r>
            <w:proofErr w:type="spellStart"/>
            <w:r>
              <w:rPr>
                <w:b/>
                <w:sz w:val="24"/>
              </w:rPr>
              <w:t>Chittoor</w:t>
            </w:r>
            <w:proofErr w:type="spellEnd"/>
            <w:r>
              <w:rPr>
                <w:b/>
                <w:sz w:val="24"/>
              </w:rPr>
              <w:t xml:space="preserve"> </w:t>
            </w:r>
            <w:proofErr w:type="spellStart"/>
            <w:r>
              <w:rPr>
                <w:b/>
                <w:sz w:val="24"/>
              </w:rPr>
              <w:t>Opex</w:t>
            </w:r>
            <w:proofErr w:type="spellEnd"/>
            <w:r>
              <w:rPr>
                <w:b/>
                <w:sz w:val="24"/>
              </w:rPr>
              <w:t xml:space="preserve"> Account      ( Bank details are in Page 2)</w:t>
            </w:r>
          </w:p>
        </w:tc>
      </w:tr>
      <w:tr w:rsidR="00197189" w:rsidTr="00AF65B6">
        <w:trPr>
          <w:trHeight w:val="563"/>
        </w:trPr>
        <w:tc>
          <w:tcPr>
            <w:tcW w:w="3330" w:type="dxa"/>
            <w:vAlign w:val="center"/>
          </w:tcPr>
          <w:p w:rsidR="00197189" w:rsidRDefault="00197189" w:rsidP="008A5236">
            <w:pPr>
              <w:pStyle w:val="TableParagraph"/>
              <w:ind w:left="148"/>
              <w:rPr>
                <w:b/>
                <w:sz w:val="24"/>
              </w:rPr>
            </w:pPr>
            <w:r>
              <w:rPr>
                <w:b/>
                <w:sz w:val="24"/>
              </w:rPr>
              <w:t>Address for Submission</w:t>
            </w:r>
          </w:p>
        </w:tc>
        <w:tc>
          <w:tcPr>
            <w:tcW w:w="5490" w:type="dxa"/>
            <w:vAlign w:val="center"/>
          </w:tcPr>
          <w:p w:rsidR="00197189" w:rsidRDefault="00547C81" w:rsidP="008A5236">
            <w:pPr>
              <w:pStyle w:val="TableParagraph"/>
              <w:ind w:left="155" w:right="632"/>
              <w:rPr>
                <w:b/>
                <w:sz w:val="24"/>
              </w:rPr>
            </w:pPr>
            <w:r>
              <w:rPr>
                <w:b/>
                <w:sz w:val="24"/>
              </w:rPr>
              <w:t>E-Tender through online CPP Portal</w:t>
            </w:r>
          </w:p>
          <w:p w:rsidR="00E439C8" w:rsidRDefault="00E439C8" w:rsidP="008A5236">
            <w:pPr>
              <w:pStyle w:val="TableParagraph"/>
              <w:ind w:left="155" w:right="632"/>
              <w:rPr>
                <w:b/>
                <w:sz w:val="24"/>
              </w:rPr>
            </w:pPr>
            <w:r w:rsidRPr="00B80307">
              <w:rPr>
                <w:sz w:val="24"/>
                <w:szCs w:val="24"/>
              </w:rPr>
              <w:t>https://etenders.gov.in/eprocure/app</w:t>
            </w:r>
          </w:p>
        </w:tc>
      </w:tr>
    </w:tbl>
    <w:p w:rsidR="00F26B1D" w:rsidRDefault="00F26B1D" w:rsidP="00F26B1D">
      <w:pPr>
        <w:jc w:val="both"/>
      </w:pPr>
    </w:p>
    <w:p w:rsidR="00864E0C" w:rsidRDefault="00864E0C" w:rsidP="00F26B1D">
      <w:pPr>
        <w:jc w:val="both"/>
      </w:pPr>
    </w:p>
    <w:p w:rsidR="00F26B1D" w:rsidRDefault="00F26B1D" w:rsidP="00F26B1D">
      <w:pPr>
        <w:pStyle w:val="BodyText"/>
        <w:spacing w:before="6"/>
        <w:rPr>
          <w:b/>
          <w:sz w:val="23"/>
        </w:rPr>
      </w:pPr>
    </w:p>
    <w:p w:rsidR="000E4AFE" w:rsidRDefault="000E4AFE" w:rsidP="00F26B1D">
      <w:pPr>
        <w:pStyle w:val="BodyText"/>
        <w:spacing w:before="6"/>
        <w:rPr>
          <w:b/>
          <w:sz w:val="23"/>
        </w:rPr>
      </w:pPr>
    </w:p>
    <w:p w:rsidR="000E4AFE" w:rsidRDefault="000E4AFE" w:rsidP="00F26B1D">
      <w:pPr>
        <w:pStyle w:val="BodyText"/>
        <w:spacing w:before="6"/>
        <w:rPr>
          <w:b/>
          <w:sz w:val="23"/>
        </w:rPr>
      </w:pPr>
    </w:p>
    <w:p w:rsidR="00EF4197" w:rsidRDefault="00C340ED" w:rsidP="00547C81">
      <w:pPr>
        <w:pStyle w:val="BodyText"/>
        <w:spacing w:before="6"/>
        <w:ind w:left="4320"/>
        <w:rPr>
          <w:b/>
          <w:sz w:val="23"/>
        </w:rPr>
      </w:pPr>
      <w:r>
        <w:rPr>
          <w:b/>
          <w:sz w:val="23"/>
        </w:rPr>
        <w:t xml:space="preserve">           </w:t>
      </w:r>
    </w:p>
    <w:p w:rsidR="00547C81" w:rsidRDefault="00547C81" w:rsidP="00547C81">
      <w:pPr>
        <w:pStyle w:val="BodyText"/>
        <w:spacing w:before="6"/>
        <w:ind w:left="4320"/>
        <w:rPr>
          <w:b/>
          <w:sz w:val="23"/>
        </w:rPr>
      </w:pPr>
    </w:p>
    <w:p w:rsidR="00547C81" w:rsidRDefault="00547C81" w:rsidP="00547C81">
      <w:pPr>
        <w:pStyle w:val="BodyText"/>
        <w:spacing w:before="6"/>
        <w:ind w:left="4320"/>
        <w:rPr>
          <w:b/>
          <w:sz w:val="23"/>
        </w:rPr>
      </w:pPr>
    </w:p>
    <w:p w:rsidR="00547C81" w:rsidRDefault="00547C81" w:rsidP="00547C81">
      <w:pPr>
        <w:pStyle w:val="BodyText"/>
        <w:spacing w:before="6"/>
        <w:ind w:left="4320"/>
        <w:rPr>
          <w:b/>
          <w:sz w:val="23"/>
        </w:rPr>
      </w:pPr>
    </w:p>
    <w:p w:rsidR="00547C81" w:rsidRDefault="00547C81" w:rsidP="00547C81">
      <w:pPr>
        <w:pStyle w:val="BodyText"/>
        <w:spacing w:before="6"/>
        <w:ind w:left="4320"/>
        <w:rPr>
          <w:b/>
          <w:sz w:val="23"/>
        </w:rPr>
      </w:pPr>
    </w:p>
    <w:p w:rsidR="00547C81" w:rsidRDefault="00547C81" w:rsidP="00547C81">
      <w:pPr>
        <w:pStyle w:val="BodyText"/>
        <w:spacing w:before="6"/>
        <w:ind w:left="4320"/>
        <w:rPr>
          <w:b/>
          <w:sz w:val="23"/>
        </w:rPr>
      </w:pPr>
    </w:p>
    <w:p w:rsidR="00547C81" w:rsidRDefault="00547C81" w:rsidP="00547C81">
      <w:pPr>
        <w:pStyle w:val="BodyText"/>
        <w:spacing w:before="6"/>
        <w:ind w:left="4320"/>
        <w:rPr>
          <w:b/>
          <w:sz w:val="23"/>
        </w:rPr>
      </w:pPr>
    </w:p>
    <w:p w:rsidR="00547C81" w:rsidRDefault="00547C81" w:rsidP="00547C81">
      <w:pPr>
        <w:pStyle w:val="BodyText"/>
        <w:spacing w:before="6"/>
        <w:ind w:left="4320"/>
        <w:rPr>
          <w:b/>
          <w:sz w:val="23"/>
        </w:rPr>
      </w:pPr>
    </w:p>
    <w:p w:rsidR="00547C81" w:rsidRDefault="00547C81" w:rsidP="00547C81">
      <w:pPr>
        <w:pStyle w:val="BodyText"/>
        <w:spacing w:before="6"/>
        <w:ind w:left="4320"/>
        <w:rPr>
          <w:b/>
          <w:sz w:val="23"/>
        </w:rPr>
      </w:pPr>
    </w:p>
    <w:p w:rsidR="00547C81" w:rsidRDefault="00547C81" w:rsidP="00547C81">
      <w:pPr>
        <w:pStyle w:val="BodyText"/>
        <w:spacing w:before="6"/>
        <w:ind w:left="4320"/>
        <w:rPr>
          <w:b/>
          <w:sz w:val="23"/>
        </w:rPr>
      </w:pPr>
    </w:p>
    <w:p w:rsidR="00547C81" w:rsidRDefault="00547C81" w:rsidP="00547C81">
      <w:pPr>
        <w:pStyle w:val="BodyText"/>
        <w:spacing w:before="6"/>
        <w:ind w:left="4320"/>
        <w:rPr>
          <w:b/>
          <w:u w:val="single"/>
        </w:rPr>
      </w:pPr>
    </w:p>
    <w:p w:rsidR="00F26B1D" w:rsidRDefault="001B739A" w:rsidP="001B739A">
      <w:pPr>
        <w:jc w:val="center"/>
        <w:rPr>
          <w:b/>
          <w:sz w:val="24"/>
          <w:szCs w:val="24"/>
          <w:u w:val="single"/>
        </w:rPr>
      </w:pPr>
      <w:r w:rsidRPr="006C7F5E">
        <w:rPr>
          <w:b/>
          <w:sz w:val="24"/>
          <w:szCs w:val="24"/>
          <w:u w:val="single"/>
        </w:rPr>
        <w:t>PART</w:t>
      </w:r>
      <w:r w:rsidRPr="006C7F5E">
        <w:rPr>
          <w:b/>
          <w:spacing w:val="-4"/>
          <w:sz w:val="24"/>
          <w:szCs w:val="24"/>
          <w:u w:val="single"/>
        </w:rPr>
        <w:t xml:space="preserve"> </w:t>
      </w:r>
      <w:r w:rsidRPr="006C7F5E">
        <w:rPr>
          <w:b/>
          <w:sz w:val="24"/>
          <w:szCs w:val="24"/>
          <w:u w:val="single"/>
        </w:rPr>
        <w:t>“A”:</w:t>
      </w:r>
      <w:r w:rsidRPr="006C7F5E">
        <w:rPr>
          <w:b/>
          <w:spacing w:val="-3"/>
          <w:sz w:val="24"/>
          <w:szCs w:val="24"/>
          <w:u w:val="single"/>
        </w:rPr>
        <w:t xml:space="preserve"> </w:t>
      </w:r>
      <w:r w:rsidRPr="006C7F5E">
        <w:rPr>
          <w:b/>
          <w:sz w:val="24"/>
          <w:szCs w:val="24"/>
          <w:u w:val="single"/>
        </w:rPr>
        <w:t>NI</w:t>
      </w:r>
      <w:r w:rsidR="000E4AFE">
        <w:rPr>
          <w:b/>
          <w:sz w:val="24"/>
          <w:szCs w:val="24"/>
          <w:u w:val="single"/>
        </w:rPr>
        <w:t>T</w:t>
      </w:r>
      <w:r w:rsidRPr="006C7F5E">
        <w:rPr>
          <w:b/>
          <w:spacing w:val="-3"/>
          <w:sz w:val="24"/>
          <w:szCs w:val="24"/>
          <w:u w:val="single"/>
        </w:rPr>
        <w:t xml:space="preserve"> </w:t>
      </w:r>
      <w:r w:rsidRPr="006C7F5E">
        <w:rPr>
          <w:b/>
          <w:sz w:val="24"/>
          <w:szCs w:val="24"/>
          <w:u w:val="single"/>
        </w:rPr>
        <w:t>DETAILS</w:t>
      </w:r>
    </w:p>
    <w:p w:rsidR="006C7F5E" w:rsidRPr="006C7F5E" w:rsidRDefault="006C7F5E" w:rsidP="001B739A">
      <w:pPr>
        <w:jc w:val="center"/>
        <w:rPr>
          <w:b/>
          <w:sz w:val="24"/>
          <w:szCs w:val="24"/>
        </w:rPr>
      </w:pPr>
    </w:p>
    <w:p w:rsidR="00B80307" w:rsidRPr="00B80307" w:rsidRDefault="00B80307" w:rsidP="00B80307">
      <w:pPr>
        <w:pStyle w:val="ListParagraph"/>
        <w:numPr>
          <w:ilvl w:val="0"/>
          <w:numId w:val="18"/>
        </w:numPr>
        <w:rPr>
          <w:sz w:val="24"/>
          <w:szCs w:val="24"/>
        </w:rPr>
      </w:pPr>
      <w:r w:rsidRPr="00B80307">
        <w:rPr>
          <w:sz w:val="24"/>
          <w:szCs w:val="24"/>
        </w:rPr>
        <w:t xml:space="preserve">Interested tenderers can view and submit the e-tender in the following order through the following e-tender website (https://etenders.gov.in/eprocure/app and  </w:t>
      </w:r>
      <w:r w:rsidRPr="00B80307">
        <w:rPr>
          <w:rFonts w:cs="Arial"/>
          <w:color w:val="222222"/>
          <w:sz w:val="24"/>
          <w:szCs w:val="24"/>
          <w:shd w:val="clear" w:color="auto" w:fill="FFFFFF"/>
        </w:rPr>
        <w:t> </w:t>
      </w:r>
      <w:hyperlink r:id="rId10" w:tgtFrame="_blank" w:history="1">
        <w:r w:rsidRPr="00B80307">
          <w:rPr>
            <w:rStyle w:val="Hyperlink"/>
            <w:rFonts w:cs="Arial"/>
            <w:color w:val="1155CC"/>
            <w:sz w:val="24"/>
            <w:szCs w:val="24"/>
            <w:shd w:val="clear" w:color="auto" w:fill="FFFFFF"/>
          </w:rPr>
          <w:t>https://www.iiits.ac.in/tenders/</w:t>
        </w:r>
      </w:hyperlink>
      <w:r w:rsidRPr="00B80307">
        <w:rPr>
          <w:rFonts w:cs="Arial"/>
          <w:color w:val="222222"/>
          <w:sz w:val="24"/>
          <w:szCs w:val="24"/>
          <w:shd w:val="clear" w:color="auto" w:fill="FFFFFF"/>
        </w:rPr>
        <w:t> </w:t>
      </w:r>
    </w:p>
    <w:p w:rsidR="00B80307" w:rsidRPr="00B80307" w:rsidRDefault="00B80307" w:rsidP="00B80307">
      <w:pPr>
        <w:pStyle w:val="ListParagraph"/>
        <w:ind w:left="360" w:firstLine="0"/>
        <w:rPr>
          <w:sz w:val="24"/>
          <w:szCs w:val="24"/>
        </w:rPr>
      </w:pPr>
    </w:p>
    <w:p w:rsidR="00B80307" w:rsidRPr="00B80307" w:rsidRDefault="00B80307" w:rsidP="00B80307">
      <w:pPr>
        <w:jc w:val="both"/>
        <w:rPr>
          <w:sz w:val="24"/>
          <w:szCs w:val="24"/>
        </w:rPr>
      </w:pPr>
      <w:r w:rsidRPr="00B80307">
        <w:rPr>
          <w:sz w:val="24"/>
          <w:szCs w:val="24"/>
        </w:rPr>
        <w:t>2.</w:t>
      </w:r>
      <w:r>
        <w:rPr>
          <w:b/>
          <w:sz w:val="24"/>
          <w:szCs w:val="24"/>
        </w:rPr>
        <w:t xml:space="preserve"> </w:t>
      </w:r>
      <w:r w:rsidRPr="00B80307">
        <w:rPr>
          <w:b/>
          <w:sz w:val="24"/>
          <w:szCs w:val="24"/>
        </w:rPr>
        <w:t>E-Envelope</w:t>
      </w:r>
      <w:r w:rsidR="007F0A87">
        <w:rPr>
          <w:b/>
          <w:sz w:val="24"/>
          <w:szCs w:val="24"/>
        </w:rPr>
        <w:t>s</w:t>
      </w:r>
      <w:r w:rsidRPr="00B80307">
        <w:rPr>
          <w:b/>
          <w:sz w:val="24"/>
          <w:szCs w:val="24"/>
        </w:rPr>
        <w:t xml:space="preserve"> </w:t>
      </w:r>
      <w:r w:rsidRPr="00B80307">
        <w:rPr>
          <w:sz w:val="24"/>
          <w:szCs w:val="24"/>
        </w:rPr>
        <w:t xml:space="preserve">– The eligibility application shall be uploaded </w:t>
      </w:r>
      <w:proofErr w:type="gramStart"/>
      <w:r w:rsidRPr="00B80307">
        <w:rPr>
          <w:sz w:val="24"/>
          <w:szCs w:val="24"/>
        </w:rPr>
        <w:t xml:space="preserve">with </w:t>
      </w:r>
      <w:r w:rsidR="00FE6A41">
        <w:rPr>
          <w:sz w:val="24"/>
          <w:szCs w:val="24"/>
        </w:rPr>
        <w:t>:</w:t>
      </w:r>
      <w:proofErr w:type="gramEnd"/>
    </w:p>
    <w:p w:rsidR="00B80307" w:rsidRPr="00B80307" w:rsidRDefault="00B80307" w:rsidP="00B80307">
      <w:pPr>
        <w:ind w:firstLine="360"/>
        <w:jc w:val="both"/>
        <w:rPr>
          <w:sz w:val="24"/>
          <w:szCs w:val="24"/>
        </w:rPr>
      </w:pPr>
      <w:r w:rsidRPr="00B80307">
        <w:rPr>
          <w:sz w:val="24"/>
          <w:szCs w:val="24"/>
        </w:rPr>
        <w:t xml:space="preserve">1) EMD as prescribed in this document </w:t>
      </w:r>
      <w:proofErr w:type="gramStart"/>
      <w:r w:rsidRPr="00B80307">
        <w:rPr>
          <w:sz w:val="24"/>
          <w:szCs w:val="24"/>
        </w:rPr>
        <w:t xml:space="preserve">Para  </w:t>
      </w:r>
      <w:r w:rsidR="00E074DD">
        <w:rPr>
          <w:sz w:val="24"/>
          <w:szCs w:val="24"/>
        </w:rPr>
        <w:t>11</w:t>
      </w:r>
      <w:proofErr w:type="gramEnd"/>
      <w:r w:rsidR="00E074DD">
        <w:rPr>
          <w:sz w:val="24"/>
          <w:szCs w:val="24"/>
        </w:rPr>
        <w:t>.</w:t>
      </w:r>
      <w:r w:rsidRPr="00B80307">
        <w:rPr>
          <w:sz w:val="24"/>
          <w:szCs w:val="24"/>
        </w:rPr>
        <w:t xml:space="preserve">    </w:t>
      </w:r>
    </w:p>
    <w:p w:rsidR="00B80307" w:rsidRPr="00B80307" w:rsidRDefault="00B80307" w:rsidP="00B80307">
      <w:pPr>
        <w:jc w:val="both"/>
        <w:rPr>
          <w:sz w:val="24"/>
          <w:szCs w:val="24"/>
        </w:rPr>
      </w:pPr>
      <w:r w:rsidRPr="00B80307">
        <w:rPr>
          <w:sz w:val="24"/>
          <w:szCs w:val="24"/>
        </w:rPr>
        <w:t xml:space="preserve"> </w:t>
      </w:r>
      <w:r>
        <w:rPr>
          <w:sz w:val="24"/>
          <w:szCs w:val="24"/>
        </w:rPr>
        <w:t xml:space="preserve">     </w:t>
      </w:r>
      <w:r w:rsidRPr="00B80307">
        <w:rPr>
          <w:sz w:val="24"/>
          <w:szCs w:val="24"/>
        </w:rPr>
        <w:t xml:space="preserve">2) Necessary supporting documents as prescribed in </w:t>
      </w:r>
      <w:r w:rsidR="00FE6A41" w:rsidRPr="00B80307">
        <w:rPr>
          <w:sz w:val="24"/>
          <w:szCs w:val="24"/>
        </w:rPr>
        <w:t>Para 15</w:t>
      </w:r>
      <w:r>
        <w:rPr>
          <w:sz w:val="24"/>
          <w:szCs w:val="24"/>
        </w:rPr>
        <w:t>.</w:t>
      </w:r>
      <w:r w:rsidRPr="00B80307">
        <w:rPr>
          <w:sz w:val="24"/>
          <w:szCs w:val="24"/>
        </w:rPr>
        <w:t xml:space="preserve"> </w:t>
      </w:r>
    </w:p>
    <w:p w:rsidR="00B80307" w:rsidRDefault="00B80307" w:rsidP="00B80307">
      <w:pPr>
        <w:jc w:val="both"/>
        <w:rPr>
          <w:sz w:val="24"/>
          <w:szCs w:val="24"/>
        </w:rPr>
      </w:pPr>
      <w:r>
        <w:rPr>
          <w:sz w:val="24"/>
          <w:szCs w:val="24"/>
        </w:rPr>
        <w:t xml:space="preserve">      3</w:t>
      </w:r>
      <w:r w:rsidRPr="00B80307">
        <w:rPr>
          <w:sz w:val="24"/>
          <w:szCs w:val="24"/>
        </w:rPr>
        <w:t xml:space="preserve">) The tender for the work with various conditions, specifications, Bill of quantity, drawings etc. </w:t>
      </w:r>
    </w:p>
    <w:p w:rsidR="00B80307" w:rsidRPr="00B80307" w:rsidRDefault="00B80307" w:rsidP="00B80307">
      <w:pPr>
        <w:jc w:val="both"/>
        <w:rPr>
          <w:sz w:val="24"/>
          <w:szCs w:val="24"/>
        </w:rPr>
      </w:pPr>
    </w:p>
    <w:p w:rsidR="00B80307" w:rsidRPr="00E074DD" w:rsidRDefault="00B80307" w:rsidP="00E074DD">
      <w:pPr>
        <w:pStyle w:val="ListParagraph"/>
        <w:numPr>
          <w:ilvl w:val="0"/>
          <w:numId w:val="40"/>
        </w:numPr>
        <w:rPr>
          <w:sz w:val="24"/>
          <w:szCs w:val="24"/>
        </w:rPr>
      </w:pPr>
      <w:r w:rsidRPr="00E074DD">
        <w:rPr>
          <w:sz w:val="24"/>
          <w:szCs w:val="24"/>
        </w:rPr>
        <w:t xml:space="preserve">Tender Documents may be downloaded from Central Public Procurement Portal https://etenders.gov.in/eprocure/app. The bidders who have not enrolled / registered in e-procurement should enroll / register before participating through the website https://etenders.gov.in/eprocure/app. The portal enrolment is free of cost. Bidders are advised to go through instructions provided at "Help for contractors". [Special Instructions to the Contractors / Bidders for the e-submission of the bids online through this procurement Portal"]. Tenderers can access, view and download tender documents on the IIIT Sri City </w:t>
      </w:r>
      <w:proofErr w:type="spellStart"/>
      <w:r w:rsidRPr="00E074DD">
        <w:rPr>
          <w:sz w:val="24"/>
          <w:szCs w:val="24"/>
        </w:rPr>
        <w:t>chittoor</w:t>
      </w:r>
      <w:proofErr w:type="spellEnd"/>
      <w:r w:rsidRPr="00E074DD">
        <w:rPr>
          <w:sz w:val="24"/>
          <w:szCs w:val="24"/>
        </w:rPr>
        <w:t xml:space="preserve"> website. Select the appropriate tender and fill them with all relevant information and submit the completed tender document online on the website https://etenders.gov.in/eprocure/app as per the schedule attached. </w:t>
      </w:r>
    </w:p>
    <w:p w:rsidR="00B80307" w:rsidRPr="00B80307" w:rsidRDefault="00B80307" w:rsidP="00B80307">
      <w:pPr>
        <w:pStyle w:val="ListParagraph"/>
        <w:ind w:left="360" w:firstLine="0"/>
        <w:rPr>
          <w:sz w:val="24"/>
          <w:szCs w:val="24"/>
        </w:rPr>
      </w:pPr>
    </w:p>
    <w:p w:rsidR="00B80307" w:rsidRPr="00B80307" w:rsidRDefault="00B80307" w:rsidP="00B80307">
      <w:pPr>
        <w:jc w:val="both"/>
        <w:rPr>
          <w:sz w:val="24"/>
          <w:szCs w:val="24"/>
        </w:rPr>
      </w:pPr>
      <w:r>
        <w:rPr>
          <w:sz w:val="24"/>
          <w:szCs w:val="24"/>
        </w:rPr>
        <w:t>4</w:t>
      </w:r>
      <w:r w:rsidRPr="00B80307">
        <w:rPr>
          <w:sz w:val="24"/>
          <w:szCs w:val="24"/>
        </w:rPr>
        <w:t xml:space="preserve">. </w:t>
      </w:r>
      <w:r w:rsidRPr="00B80307">
        <w:rPr>
          <w:b/>
          <w:sz w:val="24"/>
          <w:szCs w:val="24"/>
        </w:rPr>
        <w:t>Instructions for submission of online Bid:</w:t>
      </w:r>
      <w:r w:rsidRPr="00B80307">
        <w:rPr>
          <w:sz w:val="24"/>
          <w:szCs w:val="24"/>
        </w:rPr>
        <w:t xml:space="preserve"> </w:t>
      </w:r>
    </w:p>
    <w:p w:rsidR="00B80307" w:rsidRPr="00B80307" w:rsidRDefault="00B80307" w:rsidP="00B80307">
      <w:pPr>
        <w:ind w:left="720"/>
        <w:jc w:val="both"/>
        <w:rPr>
          <w:sz w:val="24"/>
          <w:szCs w:val="24"/>
        </w:rPr>
      </w:pPr>
      <w:r w:rsidRPr="00E074DD">
        <w:rPr>
          <w:b/>
          <w:sz w:val="24"/>
          <w:szCs w:val="24"/>
        </w:rPr>
        <w:t>i.</w:t>
      </w:r>
      <w:r w:rsidRPr="00B80307">
        <w:rPr>
          <w:sz w:val="24"/>
          <w:szCs w:val="24"/>
        </w:rPr>
        <w:t xml:space="preserve"> Bidders are required to enroll on the e-Procurement module of the Central Public Procurement Portal URL:https://etenders.gov.in/eprocure/app by clicking on "Online Bidder Enrollment". Enrolment on the CPP Portal is free of charge. </w:t>
      </w:r>
    </w:p>
    <w:p w:rsidR="00B80307" w:rsidRPr="00B80307" w:rsidRDefault="00B80307" w:rsidP="00B80307">
      <w:pPr>
        <w:ind w:left="720"/>
        <w:jc w:val="both"/>
        <w:rPr>
          <w:sz w:val="24"/>
          <w:szCs w:val="24"/>
        </w:rPr>
      </w:pPr>
      <w:r w:rsidRPr="00E074DD">
        <w:rPr>
          <w:b/>
          <w:sz w:val="24"/>
          <w:szCs w:val="24"/>
        </w:rPr>
        <w:t>ii.</w:t>
      </w:r>
      <w:r w:rsidRPr="00B80307">
        <w:rPr>
          <w:sz w:val="24"/>
          <w:szCs w:val="24"/>
        </w:rPr>
        <w:t xml:space="preserve"> As part of the enrolment process, the bidders will be required to choose a unique user name and assign a password for their accounts.</w:t>
      </w:r>
    </w:p>
    <w:p w:rsidR="00B80307" w:rsidRPr="00B80307" w:rsidRDefault="00B80307" w:rsidP="00B80307">
      <w:pPr>
        <w:ind w:left="720" w:firstLine="60"/>
        <w:jc w:val="both"/>
        <w:rPr>
          <w:sz w:val="24"/>
          <w:szCs w:val="24"/>
        </w:rPr>
      </w:pPr>
      <w:r w:rsidRPr="00E074DD">
        <w:rPr>
          <w:b/>
          <w:sz w:val="24"/>
          <w:szCs w:val="24"/>
        </w:rPr>
        <w:t>iii.</w:t>
      </w:r>
      <w:r w:rsidRPr="00B80307">
        <w:rPr>
          <w:sz w:val="24"/>
          <w:szCs w:val="24"/>
        </w:rPr>
        <w:t xml:space="preserve"> Bidders are advised to register their valid email address and mobile numbers as part of the registration process. These would be used for any communication from the CPP Portal.</w:t>
      </w:r>
    </w:p>
    <w:p w:rsidR="00B80307" w:rsidRPr="00B80307" w:rsidRDefault="00B80307" w:rsidP="00B80307">
      <w:pPr>
        <w:ind w:left="720" w:firstLine="60"/>
        <w:jc w:val="both"/>
        <w:rPr>
          <w:sz w:val="24"/>
          <w:szCs w:val="24"/>
        </w:rPr>
      </w:pPr>
      <w:r w:rsidRPr="00E074DD">
        <w:rPr>
          <w:b/>
          <w:sz w:val="24"/>
          <w:szCs w:val="24"/>
        </w:rPr>
        <w:t>iv.</w:t>
      </w:r>
      <w:r w:rsidRPr="00B80307">
        <w:rPr>
          <w:sz w:val="24"/>
          <w:szCs w:val="24"/>
        </w:rPr>
        <w:t xml:space="preserve"> Upon enrolment, the bidders will be required to register their valid Digital Signature Certificate (Class II or Class III Certificates with signing key usage) issued by any Certifying Authority recognized by CCA India (e.g. </w:t>
      </w:r>
      <w:proofErr w:type="spellStart"/>
      <w:r w:rsidRPr="00B80307">
        <w:rPr>
          <w:sz w:val="24"/>
          <w:szCs w:val="24"/>
        </w:rPr>
        <w:t>Sify</w:t>
      </w:r>
      <w:proofErr w:type="spellEnd"/>
      <w:r w:rsidRPr="00B80307">
        <w:rPr>
          <w:sz w:val="24"/>
          <w:szCs w:val="24"/>
        </w:rPr>
        <w:t xml:space="preserve"> / TCS / </w:t>
      </w:r>
      <w:proofErr w:type="spellStart"/>
      <w:r w:rsidRPr="00B80307">
        <w:rPr>
          <w:sz w:val="24"/>
          <w:szCs w:val="24"/>
        </w:rPr>
        <w:t>nCode</w:t>
      </w:r>
      <w:proofErr w:type="spellEnd"/>
      <w:r w:rsidRPr="00B80307">
        <w:rPr>
          <w:sz w:val="24"/>
          <w:szCs w:val="24"/>
        </w:rPr>
        <w:t xml:space="preserve"> / </w:t>
      </w:r>
      <w:proofErr w:type="spellStart"/>
      <w:r w:rsidRPr="00B80307">
        <w:rPr>
          <w:sz w:val="24"/>
          <w:szCs w:val="24"/>
        </w:rPr>
        <w:t>eMudhra</w:t>
      </w:r>
      <w:proofErr w:type="spellEnd"/>
      <w:r w:rsidRPr="00B80307">
        <w:rPr>
          <w:sz w:val="24"/>
          <w:szCs w:val="24"/>
        </w:rPr>
        <w:t xml:space="preserve"> etc.)</w:t>
      </w:r>
    </w:p>
    <w:p w:rsidR="00B80307" w:rsidRPr="00B80307" w:rsidRDefault="00B80307" w:rsidP="00B80307">
      <w:pPr>
        <w:ind w:left="720" w:firstLine="60"/>
        <w:jc w:val="both"/>
        <w:rPr>
          <w:sz w:val="24"/>
          <w:szCs w:val="24"/>
        </w:rPr>
      </w:pPr>
      <w:r w:rsidRPr="00E074DD">
        <w:rPr>
          <w:b/>
          <w:sz w:val="24"/>
          <w:szCs w:val="24"/>
        </w:rPr>
        <w:t>v.</w:t>
      </w:r>
      <w:r w:rsidRPr="00B80307">
        <w:rPr>
          <w:sz w:val="24"/>
          <w:szCs w:val="24"/>
        </w:rPr>
        <w:t xml:space="preserve"> Once the bidders have selected the tenders they are interested in, they may download the required documents / tender schedules. These tenders can be moved to the respective "My Tender" folder. This would enable the CPP Portal to intimate the bidders through SMS / email in case there is any corrigendum issued to the tender document.</w:t>
      </w:r>
    </w:p>
    <w:p w:rsidR="00B80307" w:rsidRPr="00B80307" w:rsidRDefault="00B80307" w:rsidP="00B80307">
      <w:pPr>
        <w:ind w:left="720" w:firstLine="60"/>
        <w:jc w:val="both"/>
        <w:rPr>
          <w:sz w:val="24"/>
          <w:szCs w:val="24"/>
        </w:rPr>
      </w:pPr>
      <w:r w:rsidRPr="00E074DD">
        <w:rPr>
          <w:b/>
          <w:sz w:val="24"/>
          <w:szCs w:val="24"/>
        </w:rPr>
        <w:t>vi.</w:t>
      </w:r>
      <w:r w:rsidRPr="00B80307">
        <w:rPr>
          <w:sz w:val="24"/>
          <w:szCs w:val="24"/>
        </w:rPr>
        <w:t xml:space="preserve"> The bidder should make a note of the unique Tender ID assigned to each tender, in case they want to obtain any clarification / help from the Helpdesk. </w:t>
      </w:r>
    </w:p>
    <w:p w:rsidR="00B80307" w:rsidRPr="00B80307" w:rsidRDefault="00B80307" w:rsidP="00B80307">
      <w:pPr>
        <w:ind w:left="720"/>
        <w:jc w:val="both"/>
        <w:rPr>
          <w:sz w:val="24"/>
          <w:szCs w:val="24"/>
        </w:rPr>
      </w:pPr>
      <w:r w:rsidRPr="00E074DD">
        <w:rPr>
          <w:b/>
          <w:sz w:val="24"/>
          <w:szCs w:val="24"/>
        </w:rPr>
        <w:t>vii.</w:t>
      </w:r>
      <w:r w:rsidRPr="00B80307">
        <w:rPr>
          <w:sz w:val="24"/>
          <w:szCs w:val="24"/>
        </w:rPr>
        <w:t xml:space="preserve"> Bidder, in advance, should prepare the bid documents to be submitted as </w:t>
      </w:r>
      <w:r w:rsidRPr="00B80307">
        <w:rPr>
          <w:sz w:val="24"/>
          <w:szCs w:val="24"/>
        </w:rPr>
        <w:lastRenderedPageBreak/>
        <w:t xml:space="preserve">indicated in the tender document / schedule and generally shall be in PDF / XLS formats as the case may be. </w:t>
      </w:r>
    </w:p>
    <w:p w:rsidR="00B80307" w:rsidRPr="00B80307" w:rsidRDefault="00B80307" w:rsidP="00B80307">
      <w:pPr>
        <w:ind w:firstLine="720"/>
        <w:jc w:val="both"/>
        <w:rPr>
          <w:sz w:val="24"/>
          <w:szCs w:val="24"/>
        </w:rPr>
      </w:pPr>
      <w:r w:rsidRPr="00B80307">
        <w:rPr>
          <w:sz w:val="24"/>
          <w:szCs w:val="24"/>
        </w:rPr>
        <w:t xml:space="preserve">Bid documents may be scanned with 100 dpi with black and white option. </w:t>
      </w:r>
    </w:p>
    <w:p w:rsidR="00B80307" w:rsidRPr="00B80307" w:rsidRDefault="00B80307" w:rsidP="00B80307">
      <w:pPr>
        <w:ind w:left="720"/>
        <w:jc w:val="both"/>
        <w:rPr>
          <w:sz w:val="24"/>
          <w:szCs w:val="24"/>
        </w:rPr>
      </w:pPr>
      <w:r w:rsidRPr="00E074DD">
        <w:rPr>
          <w:b/>
          <w:sz w:val="24"/>
          <w:szCs w:val="24"/>
        </w:rPr>
        <w:t>viii</w:t>
      </w:r>
      <w:r w:rsidRPr="00B80307">
        <w:rPr>
          <w:sz w:val="24"/>
          <w:szCs w:val="24"/>
        </w:rPr>
        <w:t xml:space="preserve">. To avoid the time and effort required in uploading the same set of standard documents which are required to be submitted as a part of every Bid, a provision of uploading such standard documents (e.g. PAN card copy, GSTIN Details, annual reports, auditor certificates etc.) has been provided to the bidders. Bidders can use "My Documents" area available to them to upload such documents. These documents may be directly submitted from the "My Documents" area while submitting a bid, and need not be uploaded again and again. This will lead to a reduction in the time required for bid submission process. </w:t>
      </w:r>
    </w:p>
    <w:p w:rsidR="00B80307" w:rsidRPr="00B80307" w:rsidRDefault="00B80307" w:rsidP="00B80307">
      <w:pPr>
        <w:ind w:left="720" w:firstLine="60"/>
        <w:jc w:val="both"/>
        <w:rPr>
          <w:sz w:val="24"/>
          <w:szCs w:val="24"/>
        </w:rPr>
      </w:pPr>
      <w:r w:rsidRPr="00E074DD">
        <w:rPr>
          <w:b/>
          <w:sz w:val="24"/>
          <w:szCs w:val="24"/>
        </w:rPr>
        <w:t>ix.</w:t>
      </w:r>
      <w:r w:rsidRPr="00B80307">
        <w:rPr>
          <w:sz w:val="24"/>
          <w:szCs w:val="24"/>
        </w:rPr>
        <w:t xml:space="preserve"> The tenders will be received online through portal https://etenders.gov.in/eprocure/app. All the technical/Eligibility related documents should be uploaded in Technical bids in </w:t>
      </w:r>
      <w:proofErr w:type="spellStart"/>
      <w:r w:rsidRPr="00B80307">
        <w:rPr>
          <w:sz w:val="24"/>
          <w:szCs w:val="24"/>
        </w:rPr>
        <w:t>pdf</w:t>
      </w:r>
      <w:proofErr w:type="spellEnd"/>
      <w:r w:rsidRPr="00B80307">
        <w:rPr>
          <w:sz w:val="24"/>
          <w:szCs w:val="24"/>
        </w:rPr>
        <w:t xml:space="preserve"> format for evaluation purpose.</w:t>
      </w:r>
    </w:p>
    <w:p w:rsidR="00B80307" w:rsidRPr="00B80307" w:rsidRDefault="00B80307" w:rsidP="00B80307">
      <w:pPr>
        <w:ind w:left="720" w:firstLine="60"/>
        <w:jc w:val="both"/>
        <w:rPr>
          <w:sz w:val="24"/>
          <w:szCs w:val="24"/>
        </w:rPr>
      </w:pPr>
      <w:r w:rsidRPr="00E074DD">
        <w:rPr>
          <w:b/>
          <w:sz w:val="24"/>
          <w:szCs w:val="24"/>
        </w:rPr>
        <w:t>x.</w:t>
      </w:r>
      <w:r w:rsidRPr="00B80307">
        <w:rPr>
          <w:sz w:val="24"/>
          <w:szCs w:val="24"/>
        </w:rPr>
        <w:t xml:space="preserve"> Bidder should log into the site well in advance for bid submission so that he/she upload the Bid in time i.e. on or before the bid submission date and time. Bidder will be responsible for any delay due to other issues. . The bidder has to digitally sign and upload the required bid documents one by one as indicated in the tender document.</w:t>
      </w:r>
    </w:p>
    <w:p w:rsidR="00B80307" w:rsidRPr="00B80307" w:rsidRDefault="00B80307" w:rsidP="00B80307">
      <w:pPr>
        <w:ind w:left="720" w:firstLine="60"/>
        <w:jc w:val="both"/>
        <w:rPr>
          <w:sz w:val="24"/>
          <w:szCs w:val="24"/>
        </w:rPr>
      </w:pPr>
      <w:r w:rsidRPr="00E074DD">
        <w:rPr>
          <w:b/>
          <w:sz w:val="24"/>
          <w:szCs w:val="24"/>
        </w:rPr>
        <w:t>xi.</w:t>
      </w:r>
      <w:r w:rsidRPr="00B80307">
        <w:rPr>
          <w:sz w:val="24"/>
          <w:szCs w:val="24"/>
        </w:rPr>
        <w:t xml:space="preserve"> A standard BOQ format has been provided with the tender document to be filled by all the bidders. Bidders are requested to note that they should submit their financial bids in the format provided and that no other format is acceptable. Bidders are required to download the BOQ file, open it and complete the detail with their respective financial quotes and other details (such as the bidder's name). If the BOQ file is found to be modified by the bidder, the Bid will be rejected.</w:t>
      </w:r>
    </w:p>
    <w:p w:rsidR="00B80307" w:rsidRPr="00B80307" w:rsidRDefault="00B80307" w:rsidP="00B80307">
      <w:pPr>
        <w:ind w:left="720" w:firstLine="60"/>
        <w:jc w:val="both"/>
        <w:rPr>
          <w:sz w:val="24"/>
          <w:szCs w:val="24"/>
        </w:rPr>
      </w:pPr>
      <w:r w:rsidRPr="00E074DD">
        <w:rPr>
          <w:b/>
          <w:sz w:val="24"/>
          <w:szCs w:val="24"/>
        </w:rPr>
        <w:t>xii.</w:t>
      </w:r>
      <w:r w:rsidRPr="00B80307">
        <w:rPr>
          <w:sz w:val="24"/>
          <w:szCs w:val="24"/>
        </w:rPr>
        <w:t xml:space="preserve"> The server time (displayed on the bidders' dashboard) will be considered the standard time for referencing the deadlines for submitting bids by the bidders, opening of bids, etc. The bidders should follow this time during bid submission.</w:t>
      </w:r>
    </w:p>
    <w:p w:rsidR="00B80307" w:rsidRPr="00B80307" w:rsidRDefault="00B80307" w:rsidP="00B80307">
      <w:pPr>
        <w:ind w:left="720" w:firstLine="60"/>
        <w:jc w:val="both"/>
        <w:rPr>
          <w:sz w:val="24"/>
          <w:szCs w:val="24"/>
        </w:rPr>
      </w:pPr>
      <w:r w:rsidRPr="00E074DD">
        <w:rPr>
          <w:b/>
          <w:sz w:val="24"/>
          <w:szCs w:val="24"/>
        </w:rPr>
        <w:t>xiii.</w:t>
      </w:r>
      <w:r w:rsidRPr="00B80307">
        <w:rPr>
          <w:sz w:val="24"/>
          <w:szCs w:val="24"/>
        </w:rPr>
        <w:t xml:space="preserve"> The Tender Inviting Authority will not be held responsible for any sort of delay or the difficulties faced during the submission of bids online by the bidders due to local issues. </w:t>
      </w:r>
    </w:p>
    <w:p w:rsidR="00B80307" w:rsidRPr="00B80307" w:rsidRDefault="00B80307" w:rsidP="00B80307">
      <w:pPr>
        <w:ind w:left="720"/>
        <w:jc w:val="both"/>
        <w:rPr>
          <w:sz w:val="24"/>
          <w:szCs w:val="24"/>
        </w:rPr>
      </w:pPr>
      <w:r w:rsidRPr="00E074DD">
        <w:rPr>
          <w:b/>
          <w:sz w:val="24"/>
          <w:szCs w:val="24"/>
        </w:rPr>
        <w:t>xiv.</w:t>
      </w:r>
      <w:r w:rsidRPr="00B80307">
        <w:rPr>
          <w:sz w:val="24"/>
          <w:szCs w:val="24"/>
        </w:rPr>
        <w:t xml:space="preserve"> The uploaded tender documents become readable only to public view after the tender opening by the authorized bid openers.</w:t>
      </w:r>
    </w:p>
    <w:p w:rsidR="00B80307" w:rsidRPr="00B80307" w:rsidRDefault="00B80307" w:rsidP="00B80307">
      <w:pPr>
        <w:ind w:left="720" w:firstLine="60"/>
        <w:jc w:val="both"/>
        <w:rPr>
          <w:sz w:val="24"/>
          <w:szCs w:val="24"/>
        </w:rPr>
      </w:pPr>
      <w:r w:rsidRPr="00E074DD">
        <w:rPr>
          <w:b/>
          <w:sz w:val="24"/>
          <w:szCs w:val="24"/>
        </w:rPr>
        <w:t>xv.</w:t>
      </w:r>
      <w:r w:rsidRPr="00B80307">
        <w:rPr>
          <w:sz w:val="24"/>
          <w:szCs w:val="24"/>
        </w:rPr>
        <w:t xml:space="preserve"> Upon the successful and timely submission of bids, the portal will give a successful bid submission message &amp; a bid summary will be displayed with the Bid no. and the Date &amp; time of submission of the Bid with all other relevant details. </w:t>
      </w:r>
    </w:p>
    <w:p w:rsidR="00B80307" w:rsidRPr="00B80307" w:rsidRDefault="00B80307" w:rsidP="00B80307">
      <w:pPr>
        <w:ind w:left="360"/>
        <w:jc w:val="both"/>
        <w:rPr>
          <w:sz w:val="24"/>
          <w:szCs w:val="24"/>
        </w:rPr>
      </w:pPr>
      <w:r w:rsidRPr="00E074DD">
        <w:rPr>
          <w:b/>
          <w:sz w:val="24"/>
          <w:szCs w:val="24"/>
        </w:rPr>
        <w:t>xvi.</w:t>
      </w:r>
      <w:r w:rsidRPr="00B80307">
        <w:rPr>
          <w:sz w:val="24"/>
          <w:szCs w:val="24"/>
        </w:rPr>
        <w:t xml:space="preserve"> Kindly add a scanned PDF of all relevant documents in a single PDF file of the compliance sheet.  </w:t>
      </w:r>
    </w:p>
    <w:p w:rsidR="00B80307" w:rsidRPr="00B80307" w:rsidRDefault="00B80307" w:rsidP="00E074DD">
      <w:pPr>
        <w:widowControl/>
        <w:autoSpaceDE/>
        <w:autoSpaceDN/>
        <w:spacing w:after="200" w:line="276" w:lineRule="auto"/>
        <w:ind w:firstLine="360"/>
        <w:contextualSpacing/>
        <w:jc w:val="both"/>
        <w:rPr>
          <w:sz w:val="24"/>
          <w:szCs w:val="24"/>
        </w:rPr>
      </w:pPr>
      <w:r>
        <w:rPr>
          <w:sz w:val="24"/>
          <w:szCs w:val="24"/>
        </w:rPr>
        <w:t xml:space="preserve">5. </w:t>
      </w:r>
      <w:r w:rsidRPr="00B80307">
        <w:rPr>
          <w:sz w:val="24"/>
          <w:szCs w:val="24"/>
        </w:rPr>
        <w:t>Any queries relating to the tender document and the terms and conditions contained therein should be addressed to the Tender Inviting Authority for a tender or the relevant contact person indicated in the tender.</w:t>
      </w:r>
    </w:p>
    <w:p w:rsidR="00B80307" w:rsidRPr="00B80307" w:rsidRDefault="00B80307" w:rsidP="00B80307">
      <w:pPr>
        <w:pStyle w:val="ListParagraph"/>
        <w:widowControl/>
        <w:numPr>
          <w:ilvl w:val="0"/>
          <w:numId w:val="38"/>
        </w:numPr>
        <w:autoSpaceDE/>
        <w:autoSpaceDN/>
        <w:spacing w:after="200" w:line="276" w:lineRule="auto"/>
        <w:contextualSpacing/>
        <w:rPr>
          <w:sz w:val="24"/>
          <w:szCs w:val="24"/>
        </w:rPr>
      </w:pPr>
      <w:r w:rsidRPr="00B80307">
        <w:rPr>
          <w:sz w:val="24"/>
          <w:szCs w:val="24"/>
        </w:rPr>
        <w:lastRenderedPageBreak/>
        <w:t xml:space="preserve"> ii. Any queries relating to online bid submission or CPP Portal in general may be directed to the 24x7 CPP Portal Helpdesk. The contact number for the helpdesk is [0120- .4200462, 0120-4001002, 0120- 4001005]. </w:t>
      </w:r>
    </w:p>
    <w:p w:rsidR="001B739A" w:rsidRDefault="00AC4A30" w:rsidP="00B80307">
      <w:pPr>
        <w:pStyle w:val="ListParagraph"/>
        <w:widowControl/>
        <w:numPr>
          <w:ilvl w:val="0"/>
          <w:numId w:val="38"/>
        </w:numPr>
        <w:autoSpaceDE/>
        <w:autoSpaceDN/>
        <w:spacing w:before="0" w:line="276" w:lineRule="auto"/>
        <w:contextualSpacing/>
        <w:rPr>
          <w:rFonts w:cstheme="minorHAnsi"/>
          <w:sz w:val="24"/>
          <w:szCs w:val="24"/>
        </w:rPr>
      </w:pPr>
      <w:r w:rsidRPr="00AC4A30">
        <w:rPr>
          <w:rFonts w:cstheme="minorHAnsi"/>
          <w:b/>
          <w:sz w:val="24"/>
          <w:szCs w:val="24"/>
        </w:rPr>
        <w:t>Completion Time:</w:t>
      </w:r>
      <w:r>
        <w:rPr>
          <w:rFonts w:cstheme="minorHAnsi"/>
          <w:sz w:val="24"/>
          <w:szCs w:val="24"/>
        </w:rPr>
        <w:t xml:space="preserve"> </w:t>
      </w:r>
      <w:r w:rsidR="00DF0156">
        <w:rPr>
          <w:rFonts w:cstheme="minorHAnsi"/>
          <w:sz w:val="24"/>
          <w:szCs w:val="24"/>
        </w:rPr>
        <w:t>All t</w:t>
      </w:r>
      <w:r w:rsidR="006C7F5E">
        <w:rPr>
          <w:rFonts w:cstheme="minorHAnsi"/>
          <w:sz w:val="24"/>
          <w:szCs w:val="24"/>
        </w:rPr>
        <w:t xml:space="preserve">he </w:t>
      </w:r>
      <w:r w:rsidR="00EB7ECC">
        <w:rPr>
          <w:rFonts w:cstheme="minorHAnsi"/>
          <w:sz w:val="24"/>
          <w:szCs w:val="24"/>
        </w:rPr>
        <w:t xml:space="preserve">specified </w:t>
      </w:r>
      <w:r w:rsidR="00DF0156">
        <w:rPr>
          <w:rFonts w:cstheme="minorHAnsi"/>
          <w:sz w:val="24"/>
          <w:szCs w:val="24"/>
        </w:rPr>
        <w:t xml:space="preserve">works </w:t>
      </w:r>
      <w:r w:rsidR="001B739A" w:rsidRPr="006C7F5E">
        <w:rPr>
          <w:rFonts w:cstheme="minorHAnsi"/>
          <w:sz w:val="24"/>
          <w:szCs w:val="24"/>
        </w:rPr>
        <w:t xml:space="preserve">shall be </w:t>
      </w:r>
      <w:r w:rsidR="001B739A" w:rsidRPr="002D456E">
        <w:rPr>
          <w:rFonts w:cstheme="minorHAnsi"/>
          <w:sz w:val="24"/>
          <w:szCs w:val="24"/>
        </w:rPr>
        <w:t xml:space="preserve">completed </w:t>
      </w:r>
      <w:r w:rsidR="000D7761">
        <w:rPr>
          <w:rFonts w:cstheme="minorHAnsi"/>
          <w:b/>
          <w:sz w:val="24"/>
          <w:szCs w:val="24"/>
          <w:u w:val="single"/>
        </w:rPr>
        <w:t xml:space="preserve">within </w:t>
      </w:r>
      <w:r w:rsidR="00547C81">
        <w:rPr>
          <w:rFonts w:cstheme="minorHAnsi"/>
          <w:b/>
          <w:sz w:val="24"/>
          <w:szCs w:val="24"/>
          <w:u w:val="single"/>
        </w:rPr>
        <w:t>9</w:t>
      </w:r>
      <w:r>
        <w:rPr>
          <w:rFonts w:cstheme="minorHAnsi"/>
          <w:b/>
          <w:sz w:val="24"/>
          <w:szCs w:val="24"/>
          <w:u w:val="single"/>
        </w:rPr>
        <w:t>0</w:t>
      </w:r>
      <w:r w:rsidR="001B739A" w:rsidRPr="002D456E">
        <w:rPr>
          <w:rFonts w:cstheme="minorHAnsi"/>
          <w:b/>
          <w:sz w:val="24"/>
          <w:szCs w:val="24"/>
          <w:u w:val="single"/>
        </w:rPr>
        <w:t xml:space="preserve"> days</w:t>
      </w:r>
      <w:r w:rsidR="001B739A" w:rsidRPr="002D456E">
        <w:rPr>
          <w:rFonts w:cstheme="minorHAnsi"/>
          <w:sz w:val="24"/>
          <w:szCs w:val="24"/>
        </w:rPr>
        <w:t xml:space="preserve"> of award of work</w:t>
      </w:r>
      <w:r w:rsidR="000D7761">
        <w:rPr>
          <w:rFonts w:cstheme="minorHAnsi"/>
          <w:sz w:val="24"/>
          <w:szCs w:val="24"/>
        </w:rPr>
        <w:t xml:space="preserve"> including sample approval</w:t>
      </w:r>
      <w:r>
        <w:rPr>
          <w:rFonts w:cstheme="minorHAnsi"/>
          <w:sz w:val="24"/>
          <w:szCs w:val="24"/>
        </w:rPr>
        <w:t xml:space="preserve"> if any</w:t>
      </w:r>
      <w:r w:rsidR="001B739A" w:rsidRPr="002D456E">
        <w:rPr>
          <w:rFonts w:cstheme="minorHAnsi"/>
          <w:sz w:val="24"/>
          <w:szCs w:val="24"/>
        </w:rPr>
        <w:t>.</w:t>
      </w:r>
    </w:p>
    <w:p w:rsidR="00AC4A30" w:rsidRDefault="00AC4A30" w:rsidP="00B80307">
      <w:pPr>
        <w:pStyle w:val="ListParagraph"/>
        <w:widowControl/>
        <w:numPr>
          <w:ilvl w:val="0"/>
          <w:numId w:val="38"/>
        </w:numPr>
        <w:autoSpaceDE/>
        <w:autoSpaceDN/>
        <w:spacing w:before="0" w:line="276" w:lineRule="auto"/>
        <w:contextualSpacing/>
        <w:rPr>
          <w:rFonts w:cstheme="minorHAnsi"/>
          <w:sz w:val="24"/>
          <w:szCs w:val="24"/>
        </w:rPr>
      </w:pPr>
      <w:r>
        <w:rPr>
          <w:rFonts w:cstheme="minorHAnsi"/>
          <w:b/>
          <w:sz w:val="24"/>
          <w:szCs w:val="24"/>
        </w:rPr>
        <w:t>Maintenance Period:</w:t>
      </w:r>
      <w:r w:rsidR="00197189">
        <w:rPr>
          <w:rFonts w:cstheme="minorHAnsi"/>
          <w:sz w:val="24"/>
          <w:szCs w:val="24"/>
        </w:rPr>
        <w:t xml:space="preserve"> Twelve</w:t>
      </w:r>
      <w:r>
        <w:rPr>
          <w:rFonts w:cstheme="minorHAnsi"/>
          <w:sz w:val="24"/>
          <w:szCs w:val="24"/>
        </w:rPr>
        <w:t xml:space="preserve"> (</w:t>
      </w:r>
      <w:r w:rsidR="00250A31">
        <w:rPr>
          <w:rFonts w:cstheme="minorHAnsi"/>
          <w:sz w:val="24"/>
          <w:szCs w:val="24"/>
        </w:rPr>
        <w:t>12</w:t>
      </w:r>
      <w:r>
        <w:rPr>
          <w:rFonts w:cstheme="minorHAnsi"/>
          <w:sz w:val="24"/>
          <w:szCs w:val="24"/>
        </w:rPr>
        <w:t>) months from the date of actual completion of the entire work and handing over to IIIT Sri City.</w:t>
      </w:r>
    </w:p>
    <w:p w:rsidR="00B22989" w:rsidRDefault="00B22989" w:rsidP="00B80307">
      <w:pPr>
        <w:pStyle w:val="ListParagraph"/>
        <w:widowControl/>
        <w:numPr>
          <w:ilvl w:val="0"/>
          <w:numId w:val="38"/>
        </w:numPr>
        <w:autoSpaceDE/>
        <w:autoSpaceDN/>
        <w:spacing w:before="0" w:line="276" w:lineRule="auto"/>
        <w:contextualSpacing/>
        <w:rPr>
          <w:rFonts w:cstheme="minorHAnsi"/>
          <w:sz w:val="24"/>
          <w:szCs w:val="24"/>
        </w:rPr>
      </w:pPr>
      <w:r>
        <w:rPr>
          <w:rFonts w:cstheme="minorHAnsi"/>
          <w:b/>
          <w:sz w:val="24"/>
          <w:szCs w:val="24"/>
        </w:rPr>
        <w:t>Guarantee:</w:t>
      </w:r>
      <w:r>
        <w:rPr>
          <w:rFonts w:cstheme="minorHAnsi"/>
          <w:sz w:val="24"/>
          <w:szCs w:val="24"/>
        </w:rPr>
        <w:t xml:space="preserve"> 5 years guarantee should be given for the</w:t>
      </w:r>
      <w:r w:rsidR="00C263A3">
        <w:rPr>
          <w:rFonts w:cstheme="minorHAnsi"/>
          <w:sz w:val="24"/>
          <w:szCs w:val="24"/>
        </w:rPr>
        <w:t xml:space="preserve"> all</w:t>
      </w:r>
      <w:r>
        <w:rPr>
          <w:rFonts w:cstheme="minorHAnsi"/>
          <w:sz w:val="24"/>
          <w:szCs w:val="24"/>
        </w:rPr>
        <w:t xml:space="preserve"> approved water proofing </w:t>
      </w:r>
      <w:r w:rsidR="00C263A3">
        <w:rPr>
          <w:rFonts w:cstheme="minorHAnsi"/>
          <w:sz w:val="24"/>
          <w:szCs w:val="24"/>
        </w:rPr>
        <w:t>system carried out under this tender.</w:t>
      </w:r>
      <w:r>
        <w:rPr>
          <w:rFonts w:cstheme="minorHAnsi"/>
          <w:sz w:val="24"/>
          <w:szCs w:val="24"/>
        </w:rPr>
        <w:t xml:space="preserve"> In the event of any defect noticed during this guarantee period, it should be rectified by the contractor on receiving notice from IIIT.    </w:t>
      </w:r>
    </w:p>
    <w:p w:rsidR="000671C7" w:rsidRDefault="000671C7" w:rsidP="00B80307">
      <w:pPr>
        <w:pStyle w:val="ListParagraph"/>
        <w:widowControl/>
        <w:numPr>
          <w:ilvl w:val="0"/>
          <w:numId w:val="38"/>
        </w:numPr>
        <w:autoSpaceDE/>
        <w:autoSpaceDN/>
        <w:spacing w:before="0" w:line="276" w:lineRule="auto"/>
        <w:contextualSpacing/>
        <w:rPr>
          <w:rFonts w:cstheme="minorHAnsi"/>
          <w:sz w:val="24"/>
          <w:szCs w:val="24"/>
        </w:rPr>
      </w:pPr>
      <w:r w:rsidRPr="006C7F5E">
        <w:rPr>
          <w:rFonts w:cstheme="minorHAnsi"/>
          <w:b/>
          <w:sz w:val="24"/>
          <w:szCs w:val="24"/>
        </w:rPr>
        <w:t>Site Visit:</w:t>
      </w:r>
      <w:r w:rsidRPr="006C7F5E">
        <w:rPr>
          <w:rFonts w:cstheme="minorHAnsi"/>
          <w:sz w:val="24"/>
          <w:szCs w:val="24"/>
        </w:rPr>
        <w:t xml:space="preserve"> </w:t>
      </w:r>
      <w:r w:rsidR="00F92B5B">
        <w:rPr>
          <w:rFonts w:cstheme="minorHAnsi"/>
          <w:sz w:val="24"/>
          <w:szCs w:val="24"/>
        </w:rPr>
        <w:t>Before tendering, e</w:t>
      </w:r>
      <w:r w:rsidRPr="006C7F5E">
        <w:rPr>
          <w:rFonts w:cstheme="minorHAnsi"/>
          <w:sz w:val="24"/>
          <w:szCs w:val="24"/>
        </w:rPr>
        <w:t xml:space="preserve">very </w:t>
      </w:r>
      <w:r w:rsidR="000D7761">
        <w:rPr>
          <w:rFonts w:cstheme="minorHAnsi"/>
          <w:sz w:val="24"/>
          <w:szCs w:val="24"/>
        </w:rPr>
        <w:t>b</w:t>
      </w:r>
      <w:r w:rsidRPr="006C7F5E">
        <w:rPr>
          <w:rFonts w:cstheme="minorHAnsi"/>
          <w:sz w:val="24"/>
          <w:szCs w:val="24"/>
        </w:rPr>
        <w:t xml:space="preserve">idder is </w:t>
      </w:r>
      <w:r w:rsidR="00F92B5B">
        <w:rPr>
          <w:rFonts w:cstheme="minorHAnsi"/>
          <w:sz w:val="24"/>
          <w:szCs w:val="24"/>
        </w:rPr>
        <w:t>advis</w:t>
      </w:r>
      <w:r w:rsidR="00F92B5B" w:rsidRPr="006C7F5E">
        <w:rPr>
          <w:rFonts w:cstheme="minorHAnsi"/>
          <w:sz w:val="24"/>
          <w:szCs w:val="24"/>
        </w:rPr>
        <w:t>ed</w:t>
      </w:r>
      <w:r w:rsidRPr="006C7F5E">
        <w:rPr>
          <w:rFonts w:cstheme="minorHAnsi"/>
          <w:sz w:val="24"/>
          <w:szCs w:val="24"/>
        </w:rPr>
        <w:t xml:space="preserve"> to inspect the site/locations</w:t>
      </w:r>
      <w:r w:rsidR="00F92B5B">
        <w:rPr>
          <w:rFonts w:cstheme="minorHAnsi"/>
          <w:sz w:val="24"/>
          <w:szCs w:val="24"/>
        </w:rPr>
        <w:t xml:space="preserve"> of work and its environments</w:t>
      </w:r>
      <w:r w:rsidRPr="006C7F5E">
        <w:rPr>
          <w:rFonts w:cstheme="minorHAnsi"/>
          <w:sz w:val="24"/>
          <w:szCs w:val="24"/>
        </w:rPr>
        <w:t xml:space="preserve"> between Monday to Saturday from 10:00 </w:t>
      </w:r>
      <w:proofErr w:type="spellStart"/>
      <w:r w:rsidRPr="006C7F5E">
        <w:rPr>
          <w:rFonts w:cstheme="minorHAnsi"/>
          <w:sz w:val="24"/>
          <w:szCs w:val="24"/>
        </w:rPr>
        <w:t>Hrs</w:t>
      </w:r>
      <w:proofErr w:type="spellEnd"/>
      <w:r w:rsidRPr="006C7F5E">
        <w:rPr>
          <w:rFonts w:cstheme="minorHAnsi"/>
          <w:sz w:val="24"/>
          <w:szCs w:val="24"/>
        </w:rPr>
        <w:t xml:space="preserve"> to 16:00 </w:t>
      </w:r>
      <w:proofErr w:type="spellStart"/>
      <w:r w:rsidRPr="006C7F5E">
        <w:rPr>
          <w:rFonts w:cstheme="minorHAnsi"/>
          <w:sz w:val="24"/>
          <w:szCs w:val="24"/>
        </w:rPr>
        <w:t>Hrs</w:t>
      </w:r>
      <w:proofErr w:type="spellEnd"/>
      <w:r w:rsidRPr="006C7F5E">
        <w:rPr>
          <w:rFonts w:cstheme="minorHAnsi"/>
          <w:sz w:val="24"/>
          <w:szCs w:val="24"/>
        </w:rPr>
        <w:t xml:space="preserve"> except Sunday and Govt. holidays, to ascertain the exact requirement of the </w:t>
      </w:r>
      <w:r w:rsidR="00F92B5B">
        <w:rPr>
          <w:rFonts w:cstheme="minorHAnsi"/>
          <w:sz w:val="24"/>
          <w:szCs w:val="24"/>
        </w:rPr>
        <w:t>NIT</w:t>
      </w:r>
      <w:r w:rsidRPr="006C7F5E">
        <w:rPr>
          <w:rFonts w:cstheme="minorHAnsi"/>
          <w:sz w:val="24"/>
          <w:szCs w:val="24"/>
        </w:rPr>
        <w:t>, at his own cost</w:t>
      </w:r>
      <w:r>
        <w:rPr>
          <w:rFonts w:cstheme="minorHAnsi"/>
          <w:sz w:val="24"/>
          <w:szCs w:val="24"/>
        </w:rPr>
        <w:t>.</w:t>
      </w:r>
    </w:p>
    <w:p w:rsidR="00197189" w:rsidRPr="0017595C" w:rsidRDefault="00197189" w:rsidP="00B80307">
      <w:pPr>
        <w:pStyle w:val="ListParagraph"/>
        <w:widowControl/>
        <w:numPr>
          <w:ilvl w:val="0"/>
          <w:numId w:val="38"/>
        </w:numPr>
        <w:autoSpaceDE/>
        <w:autoSpaceDN/>
        <w:spacing w:before="120" w:line="276" w:lineRule="auto"/>
        <w:contextualSpacing/>
        <w:rPr>
          <w:rFonts w:ascii="Times New Roman" w:hAnsi="Times New Roman" w:cs="Times New Roman"/>
          <w:b/>
          <w:sz w:val="24"/>
          <w:szCs w:val="24"/>
        </w:rPr>
      </w:pPr>
      <w:r w:rsidRPr="0017595C">
        <w:rPr>
          <w:rFonts w:ascii="Times New Roman" w:hAnsi="Times New Roman" w:cs="Times New Roman"/>
          <w:b/>
          <w:w w:val="105"/>
          <w:sz w:val="24"/>
          <w:szCs w:val="24"/>
        </w:rPr>
        <w:t xml:space="preserve">Earnest </w:t>
      </w:r>
      <w:r w:rsidRPr="0017595C">
        <w:rPr>
          <w:rFonts w:ascii="Times New Roman" w:hAnsi="Times New Roman" w:cs="Times New Roman"/>
          <w:b/>
          <w:spacing w:val="-5"/>
          <w:w w:val="105"/>
          <w:sz w:val="24"/>
          <w:szCs w:val="24"/>
        </w:rPr>
        <w:t xml:space="preserve">Money </w:t>
      </w:r>
      <w:r w:rsidRPr="0017595C">
        <w:rPr>
          <w:rFonts w:ascii="Times New Roman" w:hAnsi="Times New Roman" w:cs="Times New Roman"/>
          <w:b/>
          <w:w w:val="105"/>
          <w:sz w:val="24"/>
          <w:szCs w:val="24"/>
        </w:rPr>
        <w:t>Deposit:</w:t>
      </w:r>
    </w:p>
    <w:p w:rsidR="00197189" w:rsidRPr="0017595C" w:rsidRDefault="00197189" w:rsidP="00197189">
      <w:pPr>
        <w:pStyle w:val="ListParagraph"/>
        <w:widowControl/>
        <w:autoSpaceDE/>
        <w:autoSpaceDN/>
        <w:spacing w:before="120" w:line="276" w:lineRule="auto"/>
        <w:ind w:left="360" w:firstLine="0"/>
        <w:contextualSpacing/>
        <w:rPr>
          <w:rFonts w:ascii="Times New Roman" w:hAnsi="Times New Roman" w:cs="Times New Roman"/>
          <w:sz w:val="24"/>
          <w:szCs w:val="24"/>
        </w:rPr>
      </w:pPr>
      <w:r w:rsidRPr="0017595C">
        <w:rPr>
          <w:rFonts w:ascii="Times New Roman" w:hAnsi="Times New Roman" w:cs="Times New Roman"/>
          <w:sz w:val="24"/>
          <w:szCs w:val="24"/>
        </w:rPr>
        <w:t xml:space="preserve">The Earnest Money Deposit amounting to </w:t>
      </w:r>
      <w:r>
        <w:rPr>
          <w:rFonts w:ascii="Times New Roman" w:hAnsi="Times New Roman" w:cs="Times New Roman"/>
          <w:b/>
          <w:sz w:val="24"/>
          <w:szCs w:val="24"/>
        </w:rPr>
        <w:t>Rs.25</w:t>
      </w:r>
      <w:proofErr w:type="gramStart"/>
      <w:r>
        <w:rPr>
          <w:rFonts w:ascii="Times New Roman" w:hAnsi="Times New Roman" w:cs="Times New Roman"/>
          <w:b/>
          <w:sz w:val="24"/>
          <w:szCs w:val="24"/>
        </w:rPr>
        <w:t>,000</w:t>
      </w:r>
      <w:proofErr w:type="gramEnd"/>
      <w:r>
        <w:rPr>
          <w:rFonts w:ascii="Times New Roman" w:hAnsi="Times New Roman" w:cs="Times New Roman"/>
          <w:b/>
          <w:sz w:val="24"/>
          <w:szCs w:val="24"/>
        </w:rPr>
        <w:t xml:space="preserve">/- (Rupees </w:t>
      </w:r>
      <w:proofErr w:type="spellStart"/>
      <w:r>
        <w:rPr>
          <w:rFonts w:ascii="Times New Roman" w:hAnsi="Times New Roman" w:cs="Times New Roman"/>
          <w:b/>
          <w:sz w:val="24"/>
          <w:szCs w:val="24"/>
        </w:rPr>
        <w:t>Twnty</w:t>
      </w:r>
      <w:proofErr w:type="spellEnd"/>
      <w:r>
        <w:rPr>
          <w:rFonts w:ascii="Times New Roman" w:hAnsi="Times New Roman" w:cs="Times New Roman"/>
          <w:b/>
          <w:sz w:val="24"/>
          <w:szCs w:val="24"/>
        </w:rPr>
        <w:t xml:space="preserve"> Five Thousand </w:t>
      </w:r>
      <w:r w:rsidRPr="0017595C">
        <w:rPr>
          <w:rFonts w:ascii="Times New Roman" w:hAnsi="Times New Roman" w:cs="Times New Roman"/>
          <w:b/>
          <w:sz w:val="24"/>
          <w:szCs w:val="24"/>
        </w:rPr>
        <w:t xml:space="preserve"> only</w:t>
      </w:r>
      <w:r w:rsidRPr="0017595C">
        <w:rPr>
          <w:rFonts w:ascii="Times New Roman" w:hAnsi="Times New Roman" w:cs="Times New Roman"/>
          <w:sz w:val="24"/>
          <w:szCs w:val="24"/>
        </w:rPr>
        <w:t xml:space="preserve">) must be credited in the form of NEFT/RTGS to “IIIT Sri City </w:t>
      </w:r>
      <w:proofErr w:type="spellStart"/>
      <w:r w:rsidRPr="0017595C">
        <w:rPr>
          <w:rFonts w:ascii="Times New Roman" w:hAnsi="Times New Roman" w:cs="Times New Roman"/>
          <w:sz w:val="24"/>
          <w:szCs w:val="24"/>
        </w:rPr>
        <w:t>Chittoor</w:t>
      </w:r>
      <w:proofErr w:type="spellEnd"/>
      <w:r w:rsidRPr="0017595C">
        <w:rPr>
          <w:rFonts w:ascii="Times New Roman" w:hAnsi="Times New Roman" w:cs="Times New Roman"/>
          <w:sz w:val="24"/>
          <w:szCs w:val="24"/>
        </w:rPr>
        <w:t xml:space="preserve"> </w:t>
      </w:r>
      <w:proofErr w:type="spellStart"/>
      <w:r w:rsidRPr="0017595C">
        <w:rPr>
          <w:rFonts w:ascii="Times New Roman" w:hAnsi="Times New Roman" w:cs="Times New Roman"/>
          <w:sz w:val="24"/>
          <w:szCs w:val="24"/>
        </w:rPr>
        <w:t>Opex</w:t>
      </w:r>
      <w:proofErr w:type="spellEnd"/>
      <w:r w:rsidRPr="0017595C">
        <w:rPr>
          <w:rFonts w:ascii="Times New Roman" w:hAnsi="Times New Roman" w:cs="Times New Roman"/>
          <w:sz w:val="24"/>
          <w:szCs w:val="24"/>
        </w:rPr>
        <w:t xml:space="preserve"> Account” (A/c. No. 38329375681, IFSC Code. SBIN0016527, (1652</w:t>
      </w:r>
      <w:r>
        <w:rPr>
          <w:rFonts w:ascii="Times New Roman" w:hAnsi="Times New Roman" w:cs="Times New Roman"/>
          <w:sz w:val="24"/>
          <w:szCs w:val="24"/>
        </w:rPr>
        <w:t>7) - Sri City (</w:t>
      </w:r>
      <w:proofErr w:type="spellStart"/>
      <w:r>
        <w:rPr>
          <w:rFonts w:ascii="Times New Roman" w:hAnsi="Times New Roman" w:cs="Times New Roman"/>
          <w:sz w:val="24"/>
          <w:szCs w:val="24"/>
        </w:rPr>
        <w:t>Mallavaripalem</w:t>
      </w:r>
      <w:proofErr w:type="spellEnd"/>
      <w:r>
        <w:rPr>
          <w:rFonts w:ascii="Times New Roman" w:hAnsi="Times New Roman" w:cs="Times New Roman"/>
          <w:sz w:val="24"/>
          <w:szCs w:val="24"/>
        </w:rPr>
        <w:t>)</w:t>
      </w:r>
      <w:proofErr w:type="gramStart"/>
      <w:r>
        <w:rPr>
          <w:rFonts w:ascii="Times New Roman" w:hAnsi="Times New Roman" w:cs="Times New Roman"/>
          <w:sz w:val="24"/>
          <w:szCs w:val="24"/>
        </w:rPr>
        <w:t>,</w:t>
      </w:r>
      <w:r w:rsidRPr="0017595C">
        <w:rPr>
          <w:rFonts w:ascii="Times New Roman" w:hAnsi="Times New Roman" w:cs="Times New Roman"/>
          <w:sz w:val="24"/>
          <w:szCs w:val="24"/>
        </w:rPr>
        <w:t>115</w:t>
      </w:r>
      <w:proofErr w:type="gramEnd"/>
      <w:r w:rsidRPr="0017595C">
        <w:rPr>
          <w:rFonts w:ascii="Times New Roman" w:hAnsi="Times New Roman" w:cs="Times New Roman"/>
          <w:sz w:val="24"/>
          <w:szCs w:val="24"/>
        </w:rPr>
        <w:t xml:space="preserve">, </w:t>
      </w:r>
      <w:proofErr w:type="spellStart"/>
      <w:r w:rsidRPr="0017595C">
        <w:rPr>
          <w:rFonts w:ascii="Times New Roman" w:hAnsi="Times New Roman" w:cs="Times New Roman"/>
          <w:sz w:val="24"/>
          <w:szCs w:val="24"/>
        </w:rPr>
        <w:t>Peepul</w:t>
      </w:r>
      <w:proofErr w:type="spellEnd"/>
      <w:r w:rsidRPr="0017595C">
        <w:rPr>
          <w:rFonts w:ascii="Times New Roman" w:hAnsi="Times New Roman" w:cs="Times New Roman"/>
          <w:sz w:val="24"/>
          <w:szCs w:val="24"/>
        </w:rPr>
        <w:t xml:space="preserve"> Boulevard Sri City, </w:t>
      </w:r>
      <w:proofErr w:type="spellStart"/>
      <w:r w:rsidRPr="0017595C">
        <w:rPr>
          <w:rFonts w:ascii="Times New Roman" w:hAnsi="Times New Roman" w:cs="Times New Roman"/>
          <w:sz w:val="24"/>
          <w:szCs w:val="24"/>
        </w:rPr>
        <w:t>Chittoor</w:t>
      </w:r>
      <w:proofErr w:type="spellEnd"/>
      <w:r w:rsidRPr="0017595C">
        <w:rPr>
          <w:rFonts w:ascii="Times New Roman" w:hAnsi="Times New Roman" w:cs="Times New Roman"/>
          <w:sz w:val="24"/>
          <w:szCs w:val="24"/>
        </w:rPr>
        <w:t xml:space="preserve"> District, AP - 517 646. </w:t>
      </w:r>
      <w:r>
        <w:rPr>
          <w:rFonts w:ascii="Times New Roman" w:hAnsi="Times New Roman" w:cs="Times New Roman"/>
          <w:sz w:val="24"/>
          <w:szCs w:val="24"/>
        </w:rPr>
        <w:t xml:space="preserve">      </w:t>
      </w:r>
    </w:p>
    <w:p w:rsidR="00197189" w:rsidRPr="00197189" w:rsidRDefault="00197189" w:rsidP="00197189">
      <w:pPr>
        <w:pStyle w:val="ListParagraph"/>
        <w:widowControl/>
        <w:autoSpaceDE/>
        <w:autoSpaceDN/>
        <w:spacing w:before="120" w:line="276" w:lineRule="auto"/>
        <w:ind w:left="360" w:firstLine="0"/>
        <w:contextualSpacing/>
        <w:rPr>
          <w:rFonts w:ascii="Times New Roman" w:eastAsiaTheme="minorHAnsi" w:hAnsi="Times New Roman" w:cs="Times New Roman"/>
          <w:color w:val="000000"/>
          <w:sz w:val="24"/>
          <w:szCs w:val="24"/>
        </w:rPr>
      </w:pPr>
      <w:r w:rsidRPr="0017595C">
        <w:rPr>
          <w:rFonts w:ascii="Times New Roman" w:hAnsi="Times New Roman" w:cs="Times New Roman"/>
          <w:sz w:val="24"/>
          <w:szCs w:val="24"/>
        </w:rPr>
        <w:t xml:space="preserve">The Companies which are registered under </w:t>
      </w:r>
      <w:r w:rsidRPr="0017595C">
        <w:rPr>
          <w:rFonts w:ascii="Times New Roman" w:hAnsi="Times New Roman" w:cs="Times New Roman"/>
          <w:b/>
          <w:sz w:val="24"/>
          <w:szCs w:val="24"/>
        </w:rPr>
        <w:t xml:space="preserve">MSME </w:t>
      </w:r>
      <w:r w:rsidRPr="0017595C">
        <w:rPr>
          <w:rFonts w:ascii="Times New Roman" w:hAnsi="Times New Roman" w:cs="Times New Roman"/>
          <w:sz w:val="24"/>
          <w:szCs w:val="24"/>
        </w:rPr>
        <w:t>are exempted from paying EMD amount as per Government order.</w:t>
      </w:r>
      <w:r w:rsidRPr="008026E0">
        <w:rPr>
          <w:rFonts w:ascii="Times New Roman" w:hAnsi="Times New Roman" w:cs="Times New Roman"/>
          <w:sz w:val="24"/>
          <w:szCs w:val="24"/>
        </w:rPr>
        <w:t xml:space="preserve"> </w:t>
      </w:r>
    </w:p>
    <w:p w:rsidR="00E93CBB" w:rsidRDefault="00F92B5B" w:rsidP="00B80307">
      <w:pPr>
        <w:pStyle w:val="ListParagraph"/>
        <w:widowControl/>
        <w:numPr>
          <w:ilvl w:val="0"/>
          <w:numId w:val="38"/>
        </w:numPr>
        <w:autoSpaceDE/>
        <w:autoSpaceDN/>
        <w:spacing w:before="0" w:line="276" w:lineRule="auto"/>
        <w:contextualSpacing/>
        <w:rPr>
          <w:rFonts w:cstheme="minorHAnsi"/>
          <w:sz w:val="24"/>
          <w:szCs w:val="24"/>
        </w:rPr>
      </w:pPr>
      <w:r>
        <w:rPr>
          <w:rFonts w:cstheme="minorHAnsi"/>
          <w:b/>
          <w:sz w:val="24"/>
          <w:szCs w:val="24"/>
        </w:rPr>
        <w:t>Scope of Work:</w:t>
      </w:r>
      <w:r>
        <w:rPr>
          <w:rFonts w:cstheme="minorHAnsi"/>
          <w:sz w:val="24"/>
          <w:szCs w:val="24"/>
        </w:rPr>
        <w:t xml:space="preserve"> </w:t>
      </w:r>
    </w:p>
    <w:p w:rsidR="00B22989" w:rsidRPr="00F30331" w:rsidRDefault="00E93CBB" w:rsidP="00E93CBB">
      <w:pPr>
        <w:pStyle w:val="ListParagraph"/>
        <w:widowControl/>
        <w:numPr>
          <w:ilvl w:val="0"/>
          <w:numId w:val="32"/>
        </w:numPr>
        <w:autoSpaceDE/>
        <w:autoSpaceDN/>
        <w:spacing w:before="0" w:line="276" w:lineRule="auto"/>
        <w:contextualSpacing/>
        <w:rPr>
          <w:rFonts w:cstheme="minorHAnsi"/>
          <w:b/>
          <w:bCs/>
          <w:sz w:val="24"/>
          <w:szCs w:val="24"/>
        </w:rPr>
      </w:pPr>
      <w:r w:rsidRPr="00F30331">
        <w:rPr>
          <w:rFonts w:cstheme="minorHAnsi"/>
          <w:b/>
          <w:bCs/>
          <w:sz w:val="24"/>
          <w:szCs w:val="24"/>
        </w:rPr>
        <w:t xml:space="preserve">Boys Hostel 1: </w:t>
      </w:r>
    </w:p>
    <w:p w:rsidR="00B22989" w:rsidRDefault="00E93CBB" w:rsidP="00B22989">
      <w:pPr>
        <w:pStyle w:val="ListParagraph"/>
        <w:widowControl/>
        <w:numPr>
          <w:ilvl w:val="0"/>
          <w:numId w:val="33"/>
        </w:numPr>
        <w:autoSpaceDE/>
        <w:autoSpaceDN/>
        <w:spacing w:before="0" w:line="276" w:lineRule="auto"/>
        <w:contextualSpacing/>
        <w:rPr>
          <w:rFonts w:cstheme="minorHAnsi"/>
          <w:sz w:val="24"/>
          <w:szCs w:val="24"/>
        </w:rPr>
      </w:pPr>
      <w:r w:rsidRPr="00B22989">
        <w:rPr>
          <w:rFonts w:cstheme="minorHAnsi"/>
          <w:sz w:val="24"/>
          <w:szCs w:val="24"/>
        </w:rPr>
        <w:t xml:space="preserve">Waterproofing of roof slabs including supply of material and </w:t>
      </w:r>
      <w:proofErr w:type="spellStart"/>
      <w:r w:rsidRPr="00B22989">
        <w:rPr>
          <w:rFonts w:cstheme="minorHAnsi"/>
          <w:sz w:val="24"/>
          <w:szCs w:val="24"/>
        </w:rPr>
        <w:t>labour</w:t>
      </w:r>
      <w:proofErr w:type="spellEnd"/>
      <w:r w:rsidRPr="00B22989">
        <w:rPr>
          <w:rFonts w:cstheme="minorHAnsi"/>
          <w:sz w:val="24"/>
          <w:szCs w:val="24"/>
        </w:rPr>
        <w:t xml:space="preserve"> works all in complete respects</w:t>
      </w:r>
      <w:r w:rsidR="00B22989">
        <w:rPr>
          <w:rFonts w:cstheme="minorHAnsi"/>
          <w:sz w:val="24"/>
          <w:szCs w:val="24"/>
        </w:rPr>
        <w:t xml:space="preserve"> as per approved method statement and manufacturers recommendations,</w:t>
      </w:r>
    </w:p>
    <w:p w:rsidR="00F30331" w:rsidRDefault="00F30331" w:rsidP="00F30331">
      <w:pPr>
        <w:pStyle w:val="ListParagraph"/>
        <w:widowControl/>
        <w:numPr>
          <w:ilvl w:val="0"/>
          <w:numId w:val="33"/>
        </w:numPr>
        <w:autoSpaceDE/>
        <w:autoSpaceDN/>
        <w:spacing w:before="0" w:line="276" w:lineRule="auto"/>
        <w:contextualSpacing/>
        <w:rPr>
          <w:rFonts w:cstheme="minorHAnsi"/>
          <w:sz w:val="24"/>
          <w:szCs w:val="24"/>
        </w:rPr>
      </w:pPr>
      <w:r>
        <w:rPr>
          <w:rFonts w:cstheme="minorHAnsi"/>
          <w:sz w:val="24"/>
          <w:szCs w:val="24"/>
        </w:rPr>
        <w:t>Waterproofing works to the roof expansion joint as per approved method statement, drawings. Specification and as per manufacturers recommendations.</w:t>
      </w:r>
    </w:p>
    <w:p w:rsidR="00C06D57" w:rsidRPr="003933A5" w:rsidRDefault="00F30331" w:rsidP="00F30331">
      <w:pPr>
        <w:pStyle w:val="ListParagraph"/>
        <w:widowControl/>
        <w:numPr>
          <w:ilvl w:val="0"/>
          <w:numId w:val="33"/>
        </w:numPr>
        <w:autoSpaceDE/>
        <w:autoSpaceDN/>
        <w:spacing w:before="0" w:line="276" w:lineRule="auto"/>
        <w:contextualSpacing/>
        <w:rPr>
          <w:rFonts w:cstheme="minorHAnsi"/>
          <w:sz w:val="24"/>
          <w:szCs w:val="24"/>
        </w:rPr>
      </w:pPr>
      <w:r>
        <w:rPr>
          <w:rFonts w:cstheme="minorHAnsi"/>
          <w:sz w:val="24"/>
          <w:szCs w:val="24"/>
        </w:rPr>
        <w:t>Water proofing works to the toilet slabs and beams as per approved method statement, specification and as per manufacturer recommendation.</w:t>
      </w:r>
    </w:p>
    <w:p w:rsidR="00F30331" w:rsidRDefault="00E93CBB" w:rsidP="00F30331">
      <w:pPr>
        <w:pStyle w:val="ListParagraph"/>
        <w:widowControl/>
        <w:numPr>
          <w:ilvl w:val="0"/>
          <w:numId w:val="32"/>
        </w:numPr>
        <w:autoSpaceDE/>
        <w:autoSpaceDN/>
        <w:spacing w:line="276" w:lineRule="auto"/>
        <w:contextualSpacing/>
        <w:rPr>
          <w:rFonts w:cstheme="minorHAnsi"/>
          <w:b/>
          <w:bCs/>
          <w:sz w:val="24"/>
          <w:szCs w:val="24"/>
        </w:rPr>
      </w:pPr>
      <w:r w:rsidRPr="005813A3">
        <w:rPr>
          <w:rFonts w:cstheme="minorHAnsi"/>
          <w:b/>
          <w:bCs/>
          <w:sz w:val="24"/>
          <w:szCs w:val="24"/>
        </w:rPr>
        <w:t>Academic Block:</w:t>
      </w:r>
    </w:p>
    <w:p w:rsidR="00E93CBB" w:rsidRPr="00F30331" w:rsidRDefault="00E93CBB" w:rsidP="005813A3">
      <w:pPr>
        <w:pStyle w:val="ListParagraph"/>
        <w:widowControl/>
        <w:numPr>
          <w:ilvl w:val="0"/>
          <w:numId w:val="34"/>
        </w:numPr>
        <w:autoSpaceDE/>
        <w:autoSpaceDN/>
        <w:spacing w:line="276" w:lineRule="auto"/>
        <w:contextualSpacing/>
        <w:rPr>
          <w:rFonts w:cstheme="minorHAnsi"/>
          <w:sz w:val="24"/>
          <w:szCs w:val="24"/>
        </w:rPr>
      </w:pPr>
      <w:r w:rsidRPr="00F30331">
        <w:rPr>
          <w:rFonts w:cstheme="minorHAnsi"/>
          <w:sz w:val="24"/>
          <w:szCs w:val="24"/>
        </w:rPr>
        <w:t xml:space="preserve"> Waterproofing of Girls Toilets at Ground and First Floor including </w:t>
      </w:r>
      <w:r w:rsidR="00B50193" w:rsidRPr="00F30331">
        <w:rPr>
          <w:rFonts w:cstheme="minorHAnsi"/>
          <w:sz w:val="24"/>
          <w:szCs w:val="24"/>
        </w:rPr>
        <w:t xml:space="preserve">dismantling of </w:t>
      </w:r>
      <w:r w:rsidR="00E941BD">
        <w:rPr>
          <w:rFonts w:cstheme="minorHAnsi"/>
          <w:sz w:val="24"/>
          <w:szCs w:val="24"/>
        </w:rPr>
        <w:t xml:space="preserve">old grout joints in the floor tiles </w:t>
      </w:r>
      <w:r w:rsidRPr="00F30331">
        <w:rPr>
          <w:rFonts w:cstheme="minorHAnsi"/>
          <w:sz w:val="24"/>
          <w:szCs w:val="24"/>
        </w:rPr>
        <w:t>and re-</w:t>
      </w:r>
      <w:r w:rsidR="00E941BD">
        <w:rPr>
          <w:rFonts w:cstheme="minorHAnsi"/>
          <w:sz w:val="24"/>
          <w:szCs w:val="24"/>
        </w:rPr>
        <w:t xml:space="preserve">grouting with approved Epoxy grouts including </w:t>
      </w:r>
      <w:r w:rsidRPr="00F30331">
        <w:rPr>
          <w:rFonts w:cstheme="minorHAnsi"/>
          <w:sz w:val="24"/>
          <w:szCs w:val="24"/>
        </w:rPr>
        <w:t xml:space="preserve"> supply of materials</w:t>
      </w:r>
      <w:r w:rsidR="00E941BD">
        <w:rPr>
          <w:rFonts w:cstheme="minorHAnsi"/>
          <w:sz w:val="24"/>
          <w:szCs w:val="24"/>
        </w:rPr>
        <w:t xml:space="preserve">, </w:t>
      </w:r>
      <w:proofErr w:type="spellStart"/>
      <w:r w:rsidRPr="00F30331">
        <w:rPr>
          <w:rFonts w:cstheme="minorHAnsi"/>
          <w:sz w:val="24"/>
          <w:szCs w:val="24"/>
        </w:rPr>
        <w:t>labour</w:t>
      </w:r>
      <w:proofErr w:type="spellEnd"/>
      <w:r w:rsidRPr="00F30331">
        <w:rPr>
          <w:rFonts w:cstheme="minorHAnsi"/>
          <w:sz w:val="24"/>
          <w:szCs w:val="24"/>
        </w:rPr>
        <w:t xml:space="preserve"> works all in complete respects.</w:t>
      </w:r>
    </w:p>
    <w:p w:rsidR="00B50193" w:rsidRDefault="00C75230" w:rsidP="005813A3">
      <w:pPr>
        <w:pStyle w:val="ListParagraph"/>
        <w:widowControl/>
        <w:numPr>
          <w:ilvl w:val="0"/>
          <w:numId w:val="34"/>
        </w:numPr>
        <w:autoSpaceDE/>
        <w:autoSpaceDN/>
        <w:spacing w:before="0" w:line="276" w:lineRule="auto"/>
        <w:contextualSpacing/>
        <w:rPr>
          <w:rFonts w:cstheme="minorHAnsi"/>
          <w:sz w:val="24"/>
          <w:szCs w:val="24"/>
        </w:rPr>
      </w:pPr>
      <w:r>
        <w:rPr>
          <w:rFonts w:cstheme="minorHAnsi"/>
          <w:sz w:val="24"/>
          <w:szCs w:val="24"/>
        </w:rPr>
        <w:t>All workmanship shall be completed as per standard CPWD specifications.</w:t>
      </w:r>
    </w:p>
    <w:p w:rsidR="00E941BD" w:rsidRPr="00E941BD" w:rsidRDefault="00EB3CEB" w:rsidP="00E941BD">
      <w:pPr>
        <w:pStyle w:val="ListParagraph"/>
        <w:widowControl/>
        <w:numPr>
          <w:ilvl w:val="0"/>
          <w:numId w:val="34"/>
        </w:numPr>
        <w:autoSpaceDE/>
        <w:autoSpaceDN/>
        <w:spacing w:before="0" w:line="276" w:lineRule="auto"/>
        <w:contextualSpacing/>
        <w:rPr>
          <w:rFonts w:cstheme="minorHAnsi"/>
          <w:sz w:val="24"/>
          <w:szCs w:val="24"/>
        </w:rPr>
      </w:pPr>
      <w:r>
        <w:rPr>
          <w:rFonts w:cstheme="minorHAnsi"/>
          <w:sz w:val="24"/>
          <w:szCs w:val="24"/>
        </w:rPr>
        <w:t>Materials to be used in the work shall be as per specifications</w:t>
      </w:r>
      <w:r w:rsidR="00E941BD">
        <w:rPr>
          <w:rFonts w:cstheme="minorHAnsi"/>
          <w:sz w:val="24"/>
          <w:szCs w:val="24"/>
        </w:rPr>
        <w:t xml:space="preserve"> and as per approved make</w:t>
      </w:r>
      <w:r w:rsidR="00C06D57">
        <w:rPr>
          <w:rFonts w:cstheme="minorHAnsi"/>
          <w:sz w:val="24"/>
          <w:szCs w:val="24"/>
        </w:rPr>
        <w:t>.</w:t>
      </w:r>
      <w:r>
        <w:rPr>
          <w:rFonts w:cstheme="minorHAnsi"/>
          <w:sz w:val="24"/>
          <w:szCs w:val="24"/>
        </w:rPr>
        <w:t xml:space="preserve"> These materials shall be of standard, reputed and approved make. Finishing works is </w:t>
      </w:r>
      <w:r w:rsidR="00E941BD">
        <w:rPr>
          <w:rFonts w:cstheme="minorHAnsi"/>
          <w:sz w:val="24"/>
          <w:szCs w:val="24"/>
        </w:rPr>
        <w:t>to be completed in all respects.</w:t>
      </w:r>
    </w:p>
    <w:p w:rsidR="00EB3CEB" w:rsidRPr="00E941BD" w:rsidRDefault="00EB3CEB" w:rsidP="00E941BD">
      <w:pPr>
        <w:widowControl/>
        <w:autoSpaceDE/>
        <w:autoSpaceDN/>
        <w:spacing w:line="276" w:lineRule="auto"/>
        <w:contextualSpacing/>
        <w:jc w:val="both"/>
        <w:rPr>
          <w:rFonts w:cstheme="minorHAnsi"/>
          <w:sz w:val="24"/>
          <w:szCs w:val="24"/>
        </w:rPr>
      </w:pPr>
      <w:r w:rsidRPr="00E941BD">
        <w:rPr>
          <w:rFonts w:cstheme="minorHAnsi"/>
          <w:sz w:val="24"/>
          <w:szCs w:val="24"/>
        </w:rPr>
        <w:t xml:space="preserve">Contractor shall submit all evidence / credential documents of work experience of applicator before mobilization of applicator on site or when asked by Engineer </w:t>
      </w:r>
      <w:proofErr w:type="gramStart"/>
      <w:r w:rsidRPr="00E941BD">
        <w:rPr>
          <w:rFonts w:cstheme="minorHAnsi"/>
          <w:sz w:val="24"/>
          <w:szCs w:val="24"/>
        </w:rPr>
        <w:t>In-</w:t>
      </w:r>
      <w:proofErr w:type="gramEnd"/>
      <w:r w:rsidRPr="00E941BD">
        <w:rPr>
          <w:rFonts w:cstheme="minorHAnsi"/>
          <w:sz w:val="24"/>
          <w:szCs w:val="24"/>
        </w:rPr>
        <w:lastRenderedPageBreak/>
        <w:t>Charge to do so.</w:t>
      </w:r>
      <w:r w:rsidR="004D3924" w:rsidRPr="00E941BD">
        <w:rPr>
          <w:rFonts w:cstheme="minorHAnsi"/>
          <w:sz w:val="24"/>
          <w:szCs w:val="24"/>
        </w:rPr>
        <w:t xml:space="preserve"> Failure of these requirements will result in failure of approval for commencement of work.</w:t>
      </w:r>
    </w:p>
    <w:p w:rsidR="001B739A" w:rsidRPr="006C7F5E" w:rsidRDefault="001B739A" w:rsidP="00B80307">
      <w:pPr>
        <w:pStyle w:val="ListParagraph"/>
        <w:widowControl/>
        <w:numPr>
          <w:ilvl w:val="0"/>
          <w:numId w:val="38"/>
        </w:numPr>
        <w:autoSpaceDE/>
        <w:autoSpaceDN/>
        <w:spacing w:before="0" w:line="276" w:lineRule="auto"/>
        <w:contextualSpacing/>
        <w:rPr>
          <w:rFonts w:cstheme="minorHAnsi"/>
          <w:b/>
          <w:sz w:val="24"/>
          <w:szCs w:val="24"/>
        </w:rPr>
      </w:pPr>
      <w:r w:rsidRPr="006C7F5E">
        <w:rPr>
          <w:rFonts w:cstheme="minorHAnsi"/>
          <w:b/>
          <w:sz w:val="24"/>
          <w:szCs w:val="24"/>
        </w:rPr>
        <w:t>IIIT Sri City reserves the right:</w:t>
      </w:r>
    </w:p>
    <w:p w:rsidR="000671C7" w:rsidRDefault="00B25938" w:rsidP="00FD1D10">
      <w:pPr>
        <w:pStyle w:val="ListParagraph"/>
        <w:widowControl/>
        <w:numPr>
          <w:ilvl w:val="0"/>
          <w:numId w:val="25"/>
        </w:numPr>
        <w:autoSpaceDE/>
        <w:autoSpaceDN/>
        <w:spacing w:line="276" w:lineRule="auto"/>
        <w:contextualSpacing/>
        <w:rPr>
          <w:rFonts w:cstheme="minorHAnsi"/>
          <w:sz w:val="24"/>
          <w:szCs w:val="24"/>
        </w:rPr>
      </w:pPr>
      <w:r>
        <w:rPr>
          <w:rFonts w:cstheme="minorHAnsi"/>
          <w:sz w:val="24"/>
          <w:szCs w:val="24"/>
        </w:rPr>
        <w:t>T</w:t>
      </w:r>
      <w:r w:rsidR="001B739A" w:rsidRPr="00FD1D10">
        <w:rPr>
          <w:rFonts w:cstheme="minorHAnsi"/>
          <w:sz w:val="24"/>
          <w:szCs w:val="24"/>
        </w:rPr>
        <w:t xml:space="preserve">o accept or reject any or all quotations either in whole or in part or to invite revised price bids or to annul the bidding process </w:t>
      </w:r>
    </w:p>
    <w:p w:rsidR="004E667C" w:rsidRDefault="00B25938" w:rsidP="00B25938">
      <w:pPr>
        <w:pStyle w:val="ListParagraph"/>
        <w:widowControl/>
        <w:numPr>
          <w:ilvl w:val="0"/>
          <w:numId w:val="25"/>
        </w:numPr>
        <w:autoSpaceDE/>
        <w:autoSpaceDN/>
        <w:spacing w:line="276" w:lineRule="auto"/>
        <w:contextualSpacing/>
        <w:rPr>
          <w:rFonts w:cstheme="minorHAnsi"/>
          <w:sz w:val="24"/>
          <w:szCs w:val="24"/>
        </w:rPr>
      </w:pPr>
      <w:r>
        <w:rPr>
          <w:rFonts w:cstheme="minorHAnsi"/>
          <w:sz w:val="24"/>
          <w:szCs w:val="24"/>
        </w:rPr>
        <w:t>T</w:t>
      </w:r>
      <w:r w:rsidR="001B739A" w:rsidRPr="00FD1D10">
        <w:rPr>
          <w:rFonts w:cstheme="minorHAnsi"/>
          <w:sz w:val="24"/>
          <w:szCs w:val="24"/>
        </w:rPr>
        <w:t xml:space="preserve">o postpone and/or extend the date of receipt/opening of quotation or to withdraw the same at any time before finalization without incurring any liability to the affected Tenderer / Bidder. </w:t>
      </w:r>
    </w:p>
    <w:p w:rsidR="00FD5404" w:rsidRDefault="00B25938" w:rsidP="00B25938">
      <w:pPr>
        <w:pStyle w:val="ListParagraph"/>
        <w:widowControl/>
        <w:numPr>
          <w:ilvl w:val="0"/>
          <w:numId w:val="25"/>
        </w:numPr>
        <w:autoSpaceDE/>
        <w:autoSpaceDN/>
        <w:spacing w:line="276" w:lineRule="auto"/>
        <w:contextualSpacing/>
        <w:rPr>
          <w:rFonts w:cstheme="minorHAnsi"/>
          <w:sz w:val="24"/>
          <w:szCs w:val="24"/>
        </w:rPr>
      </w:pPr>
      <w:r>
        <w:rPr>
          <w:rFonts w:cstheme="minorHAnsi"/>
          <w:sz w:val="24"/>
          <w:szCs w:val="24"/>
        </w:rPr>
        <w:t>T</w:t>
      </w:r>
      <w:r w:rsidR="00FD5404">
        <w:rPr>
          <w:rFonts w:cstheme="minorHAnsi"/>
          <w:sz w:val="24"/>
          <w:szCs w:val="24"/>
        </w:rPr>
        <w:t xml:space="preserve">o omit/delete any item(s) of work from the schedule at the time of allotment or before the commencement of </w:t>
      </w:r>
      <w:r>
        <w:rPr>
          <w:rFonts w:cstheme="minorHAnsi"/>
          <w:sz w:val="24"/>
          <w:szCs w:val="24"/>
        </w:rPr>
        <w:t xml:space="preserve">work or during execution of work </w:t>
      </w:r>
      <w:r w:rsidR="00FD5404">
        <w:rPr>
          <w:rFonts w:cstheme="minorHAnsi"/>
          <w:sz w:val="24"/>
          <w:szCs w:val="24"/>
        </w:rPr>
        <w:t>without assigning any reason</w:t>
      </w:r>
      <w:r w:rsidR="000671C7">
        <w:rPr>
          <w:rFonts w:cstheme="minorHAnsi"/>
          <w:sz w:val="24"/>
          <w:szCs w:val="24"/>
        </w:rPr>
        <w:t xml:space="preserve"> whatsoever.</w:t>
      </w:r>
    </w:p>
    <w:p w:rsidR="00734107" w:rsidRPr="00734107" w:rsidRDefault="00B25938" w:rsidP="00B25938">
      <w:pPr>
        <w:pStyle w:val="ListParagraph"/>
        <w:widowControl/>
        <w:numPr>
          <w:ilvl w:val="0"/>
          <w:numId w:val="25"/>
        </w:numPr>
        <w:autoSpaceDE/>
        <w:autoSpaceDN/>
        <w:spacing w:line="276" w:lineRule="auto"/>
        <w:contextualSpacing/>
        <w:rPr>
          <w:rFonts w:cstheme="minorHAnsi"/>
          <w:sz w:val="24"/>
          <w:szCs w:val="24"/>
        </w:rPr>
      </w:pPr>
      <w:r>
        <w:rPr>
          <w:sz w:val="24"/>
        </w:rPr>
        <w:t>T</w:t>
      </w:r>
      <w:r w:rsidR="00734107">
        <w:rPr>
          <w:sz w:val="24"/>
        </w:rPr>
        <w:t>o change the quantity or</w:t>
      </w:r>
      <w:r w:rsidR="00734107">
        <w:rPr>
          <w:spacing w:val="52"/>
          <w:sz w:val="24"/>
        </w:rPr>
        <w:t xml:space="preserve"> </w:t>
      </w:r>
      <w:r w:rsidR="00734107">
        <w:rPr>
          <w:sz w:val="24"/>
        </w:rPr>
        <w:t>add</w:t>
      </w:r>
      <w:r w:rsidR="00734107">
        <w:rPr>
          <w:spacing w:val="53"/>
          <w:sz w:val="24"/>
        </w:rPr>
        <w:t xml:space="preserve"> </w:t>
      </w:r>
      <w:r w:rsidR="00734107">
        <w:rPr>
          <w:sz w:val="24"/>
        </w:rPr>
        <w:t>the</w:t>
      </w:r>
      <w:r w:rsidR="00734107">
        <w:rPr>
          <w:spacing w:val="53"/>
          <w:sz w:val="24"/>
        </w:rPr>
        <w:t xml:space="preserve"> </w:t>
      </w:r>
      <w:r w:rsidR="00734107">
        <w:rPr>
          <w:sz w:val="24"/>
        </w:rPr>
        <w:t>item</w:t>
      </w:r>
      <w:r w:rsidR="00734107">
        <w:rPr>
          <w:spacing w:val="53"/>
          <w:sz w:val="24"/>
        </w:rPr>
        <w:t xml:space="preserve"> </w:t>
      </w:r>
      <w:r w:rsidR="00734107">
        <w:rPr>
          <w:sz w:val="24"/>
        </w:rPr>
        <w:t>or</w:t>
      </w:r>
      <w:r w:rsidR="00734107">
        <w:rPr>
          <w:spacing w:val="1"/>
          <w:sz w:val="24"/>
        </w:rPr>
        <w:t xml:space="preserve"> </w:t>
      </w:r>
      <w:r w:rsidR="00734107">
        <w:rPr>
          <w:sz w:val="24"/>
        </w:rPr>
        <w:t>cancel</w:t>
      </w:r>
      <w:r w:rsidR="00734107">
        <w:rPr>
          <w:spacing w:val="13"/>
          <w:sz w:val="24"/>
        </w:rPr>
        <w:t xml:space="preserve"> </w:t>
      </w:r>
      <w:r w:rsidR="00734107">
        <w:rPr>
          <w:sz w:val="24"/>
        </w:rPr>
        <w:t>the item/service required.</w:t>
      </w:r>
    </w:p>
    <w:p w:rsidR="00734107" w:rsidRPr="00FD1D10" w:rsidRDefault="00B25938" w:rsidP="00B25938">
      <w:pPr>
        <w:pStyle w:val="ListParagraph"/>
        <w:widowControl/>
        <w:numPr>
          <w:ilvl w:val="0"/>
          <w:numId w:val="25"/>
        </w:numPr>
        <w:autoSpaceDE/>
        <w:autoSpaceDN/>
        <w:spacing w:line="276" w:lineRule="auto"/>
        <w:contextualSpacing/>
        <w:rPr>
          <w:rFonts w:cstheme="minorHAnsi"/>
          <w:sz w:val="24"/>
          <w:szCs w:val="24"/>
        </w:rPr>
      </w:pPr>
      <w:r>
        <w:rPr>
          <w:sz w:val="24"/>
          <w:szCs w:val="24"/>
        </w:rPr>
        <w:t>T</w:t>
      </w:r>
      <w:r w:rsidR="00734107" w:rsidRPr="006C7F5E">
        <w:rPr>
          <w:sz w:val="24"/>
          <w:szCs w:val="24"/>
        </w:rPr>
        <w:t>o</w:t>
      </w:r>
      <w:r w:rsidR="00734107" w:rsidRPr="006C7F5E">
        <w:rPr>
          <w:spacing w:val="33"/>
          <w:sz w:val="24"/>
          <w:szCs w:val="24"/>
        </w:rPr>
        <w:t xml:space="preserve"> </w:t>
      </w:r>
      <w:r w:rsidR="00734107" w:rsidRPr="006C7F5E">
        <w:rPr>
          <w:sz w:val="24"/>
          <w:szCs w:val="24"/>
        </w:rPr>
        <w:t>accept</w:t>
      </w:r>
      <w:r w:rsidR="00734107" w:rsidRPr="006C7F5E">
        <w:rPr>
          <w:spacing w:val="36"/>
          <w:sz w:val="24"/>
          <w:szCs w:val="24"/>
        </w:rPr>
        <w:t xml:space="preserve"> </w:t>
      </w:r>
      <w:r w:rsidR="00734107" w:rsidRPr="006C7F5E">
        <w:rPr>
          <w:sz w:val="24"/>
          <w:szCs w:val="24"/>
        </w:rPr>
        <w:t>or</w:t>
      </w:r>
      <w:r w:rsidR="00734107" w:rsidRPr="006C7F5E">
        <w:rPr>
          <w:spacing w:val="35"/>
          <w:sz w:val="24"/>
          <w:szCs w:val="24"/>
        </w:rPr>
        <w:t xml:space="preserve"> </w:t>
      </w:r>
      <w:r w:rsidR="00734107" w:rsidRPr="006C7F5E">
        <w:rPr>
          <w:sz w:val="24"/>
          <w:szCs w:val="24"/>
        </w:rPr>
        <w:t>reject</w:t>
      </w:r>
      <w:r w:rsidR="00734107" w:rsidRPr="006C7F5E">
        <w:rPr>
          <w:spacing w:val="35"/>
          <w:sz w:val="24"/>
          <w:szCs w:val="24"/>
        </w:rPr>
        <w:t xml:space="preserve"> </w:t>
      </w:r>
      <w:r w:rsidR="00734107" w:rsidRPr="006C7F5E">
        <w:rPr>
          <w:sz w:val="24"/>
          <w:szCs w:val="24"/>
        </w:rPr>
        <w:t>any</w:t>
      </w:r>
      <w:r w:rsidR="00734107" w:rsidRPr="006C7F5E">
        <w:rPr>
          <w:spacing w:val="35"/>
          <w:sz w:val="24"/>
          <w:szCs w:val="24"/>
        </w:rPr>
        <w:t xml:space="preserve"> </w:t>
      </w:r>
      <w:r w:rsidR="00734107" w:rsidRPr="006C7F5E">
        <w:rPr>
          <w:sz w:val="24"/>
          <w:szCs w:val="24"/>
        </w:rPr>
        <w:t>or</w:t>
      </w:r>
      <w:r w:rsidR="00734107" w:rsidRPr="006C7F5E">
        <w:rPr>
          <w:spacing w:val="32"/>
          <w:sz w:val="24"/>
          <w:szCs w:val="24"/>
        </w:rPr>
        <w:t xml:space="preserve"> </w:t>
      </w:r>
      <w:r w:rsidR="00734107" w:rsidRPr="006C7F5E">
        <w:rPr>
          <w:sz w:val="24"/>
          <w:szCs w:val="24"/>
        </w:rPr>
        <w:t>all</w:t>
      </w:r>
      <w:r w:rsidR="00734107" w:rsidRPr="006C7F5E">
        <w:rPr>
          <w:spacing w:val="34"/>
          <w:sz w:val="24"/>
          <w:szCs w:val="24"/>
        </w:rPr>
        <w:t xml:space="preserve"> </w:t>
      </w:r>
      <w:r w:rsidR="00734107" w:rsidRPr="006C7F5E">
        <w:rPr>
          <w:sz w:val="24"/>
          <w:szCs w:val="24"/>
        </w:rPr>
        <w:t>the</w:t>
      </w:r>
      <w:r w:rsidR="00734107" w:rsidRPr="006C7F5E">
        <w:rPr>
          <w:spacing w:val="36"/>
          <w:sz w:val="24"/>
          <w:szCs w:val="24"/>
        </w:rPr>
        <w:t xml:space="preserve"> </w:t>
      </w:r>
      <w:r w:rsidR="00734107" w:rsidRPr="006C7F5E">
        <w:rPr>
          <w:sz w:val="24"/>
          <w:szCs w:val="24"/>
        </w:rPr>
        <w:t>Tenders</w:t>
      </w:r>
      <w:r w:rsidR="00734107" w:rsidRPr="006C7F5E">
        <w:rPr>
          <w:spacing w:val="-50"/>
          <w:sz w:val="24"/>
          <w:szCs w:val="24"/>
        </w:rPr>
        <w:t xml:space="preserve"> </w:t>
      </w:r>
      <w:r>
        <w:rPr>
          <w:spacing w:val="-50"/>
          <w:sz w:val="24"/>
          <w:szCs w:val="24"/>
        </w:rPr>
        <w:t xml:space="preserve">        </w:t>
      </w:r>
      <w:r w:rsidR="00734107" w:rsidRPr="006C7F5E">
        <w:rPr>
          <w:sz w:val="24"/>
          <w:szCs w:val="24"/>
        </w:rPr>
        <w:t>without</w:t>
      </w:r>
      <w:r w:rsidR="00734107" w:rsidRPr="006C7F5E">
        <w:rPr>
          <w:spacing w:val="-2"/>
          <w:sz w:val="24"/>
          <w:szCs w:val="24"/>
        </w:rPr>
        <w:t xml:space="preserve"> </w:t>
      </w:r>
      <w:r w:rsidR="00734107" w:rsidRPr="006C7F5E">
        <w:rPr>
          <w:sz w:val="24"/>
          <w:szCs w:val="24"/>
        </w:rPr>
        <w:t>assigning</w:t>
      </w:r>
      <w:r w:rsidR="00734107" w:rsidRPr="006C7F5E">
        <w:rPr>
          <w:spacing w:val="-2"/>
          <w:sz w:val="24"/>
          <w:szCs w:val="24"/>
        </w:rPr>
        <w:t xml:space="preserve"> </w:t>
      </w:r>
      <w:r w:rsidR="00734107" w:rsidRPr="006C7F5E">
        <w:rPr>
          <w:sz w:val="24"/>
          <w:szCs w:val="24"/>
        </w:rPr>
        <w:t>any</w:t>
      </w:r>
      <w:r w:rsidR="00734107" w:rsidRPr="006C7F5E">
        <w:rPr>
          <w:spacing w:val="-1"/>
          <w:sz w:val="24"/>
          <w:szCs w:val="24"/>
        </w:rPr>
        <w:t xml:space="preserve"> </w:t>
      </w:r>
      <w:r w:rsidR="00734107" w:rsidRPr="006C7F5E">
        <w:rPr>
          <w:sz w:val="24"/>
          <w:szCs w:val="24"/>
        </w:rPr>
        <w:t>reason.</w:t>
      </w:r>
    </w:p>
    <w:p w:rsidR="001B739A" w:rsidRPr="006C7F5E" w:rsidRDefault="001B739A" w:rsidP="00B80307">
      <w:pPr>
        <w:pStyle w:val="ListParagraph"/>
        <w:widowControl/>
        <w:numPr>
          <w:ilvl w:val="0"/>
          <w:numId w:val="38"/>
        </w:numPr>
        <w:autoSpaceDE/>
        <w:autoSpaceDN/>
        <w:spacing w:before="0" w:line="276" w:lineRule="auto"/>
        <w:contextualSpacing/>
        <w:rPr>
          <w:rFonts w:cstheme="minorHAnsi"/>
          <w:sz w:val="24"/>
          <w:szCs w:val="24"/>
        </w:rPr>
      </w:pPr>
      <w:r w:rsidRPr="006C7F5E">
        <w:rPr>
          <w:rFonts w:cstheme="minorHAnsi"/>
          <w:sz w:val="24"/>
          <w:szCs w:val="24"/>
        </w:rPr>
        <w:t xml:space="preserve">If the date of opening of the </w:t>
      </w:r>
      <w:r w:rsidR="00F92B5B">
        <w:rPr>
          <w:rFonts w:cstheme="minorHAnsi"/>
          <w:sz w:val="24"/>
          <w:szCs w:val="24"/>
        </w:rPr>
        <w:t>tender</w:t>
      </w:r>
      <w:r w:rsidRPr="006C7F5E">
        <w:rPr>
          <w:rFonts w:cstheme="minorHAnsi"/>
          <w:sz w:val="24"/>
          <w:szCs w:val="24"/>
        </w:rPr>
        <w:t xml:space="preserve"> is declared as holiday, it will be opened on the next working </w:t>
      </w:r>
      <w:r w:rsidR="00F92B5B">
        <w:rPr>
          <w:rFonts w:cstheme="minorHAnsi"/>
          <w:sz w:val="24"/>
          <w:szCs w:val="24"/>
        </w:rPr>
        <w:t xml:space="preserve">day </w:t>
      </w:r>
      <w:r w:rsidRPr="006C7F5E">
        <w:rPr>
          <w:rFonts w:cstheme="minorHAnsi"/>
          <w:sz w:val="24"/>
          <w:szCs w:val="24"/>
        </w:rPr>
        <w:t>at the same time.</w:t>
      </w:r>
    </w:p>
    <w:p w:rsidR="001B739A" w:rsidRPr="00FE6A41" w:rsidRDefault="00641E3E" w:rsidP="00B80307">
      <w:pPr>
        <w:pStyle w:val="ListParagraph"/>
        <w:widowControl/>
        <w:numPr>
          <w:ilvl w:val="0"/>
          <w:numId w:val="38"/>
        </w:numPr>
        <w:autoSpaceDE/>
        <w:autoSpaceDN/>
        <w:spacing w:before="0" w:line="276" w:lineRule="auto"/>
        <w:contextualSpacing/>
        <w:rPr>
          <w:rFonts w:cstheme="minorHAnsi"/>
          <w:sz w:val="24"/>
          <w:szCs w:val="24"/>
        </w:rPr>
      </w:pPr>
      <w:r>
        <w:rPr>
          <w:rFonts w:cstheme="minorHAnsi"/>
          <w:b/>
          <w:sz w:val="24"/>
          <w:szCs w:val="24"/>
        </w:rPr>
        <w:t>Bid</w:t>
      </w:r>
      <w:r w:rsidR="001B739A" w:rsidRPr="006C7F5E">
        <w:rPr>
          <w:rFonts w:cstheme="minorHAnsi"/>
          <w:b/>
          <w:sz w:val="24"/>
          <w:szCs w:val="24"/>
        </w:rPr>
        <w:t xml:space="preserve"> Evaluation:</w:t>
      </w:r>
      <w:r w:rsidR="00647A5A">
        <w:rPr>
          <w:rFonts w:cstheme="minorHAnsi"/>
          <w:sz w:val="24"/>
          <w:szCs w:val="24"/>
        </w:rPr>
        <w:t xml:space="preserve"> The bid </w:t>
      </w:r>
      <w:r w:rsidR="001B739A" w:rsidRPr="006C7F5E">
        <w:rPr>
          <w:rFonts w:cstheme="minorHAnsi"/>
          <w:sz w:val="24"/>
          <w:szCs w:val="24"/>
        </w:rPr>
        <w:t>should be submitted strictl</w:t>
      </w:r>
      <w:r w:rsidR="00FE1CBD">
        <w:rPr>
          <w:rFonts w:cstheme="minorHAnsi"/>
          <w:sz w:val="24"/>
          <w:szCs w:val="24"/>
        </w:rPr>
        <w:t>y in the prescribed ‘Annexure A</w:t>
      </w:r>
      <w:r w:rsidR="001B739A" w:rsidRPr="006C7F5E">
        <w:rPr>
          <w:rFonts w:cstheme="minorHAnsi"/>
          <w:sz w:val="24"/>
          <w:szCs w:val="24"/>
        </w:rPr>
        <w:t xml:space="preserve">’ and should remain </w:t>
      </w:r>
      <w:r w:rsidR="001B739A" w:rsidRPr="004D3924">
        <w:rPr>
          <w:rFonts w:cstheme="minorHAnsi"/>
          <w:sz w:val="24"/>
          <w:szCs w:val="24"/>
        </w:rPr>
        <w:t xml:space="preserve">valid for a minimum of </w:t>
      </w:r>
      <w:r w:rsidR="00E074DD" w:rsidRPr="00E074DD">
        <w:rPr>
          <w:rFonts w:cstheme="minorHAnsi"/>
          <w:b/>
          <w:sz w:val="24"/>
          <w:szCs w:val="24"/>
        </w:rPr>
        <w:t>FIVE</w:t>
      </w:r>
      <w:r w:rsidR="00FD5404" w:rsidRPr="00E074DD">
        <w:rPr>
          <w:rFonts w:cstheme="minorHAnsi"/>
          <w:b/>
          <w:sz w:val="24"/>
          <w:szCs w:val="24"/>
        </w:rPr>
        <w:t xml:space="preserve"> (</w:t>
      </w:r>
      <w:r w:rsidR="00E074DD" w:rsidRPr="00E074DD">
        <w:rPr>
          <w:rFonts w:cstheme="minorHAnsi"/>
          <w:b/>
          <w:sz w:val="24"/>
          <w:szCs w:val="24"/>
        </w:rPr>
        <w:t>5</w:t>
      </w:r>
      <w:r w:rsidR="00FD5404" w:rsidRPr="00E074DD">
        <w:rPr>
          <w:rFonts w:cstheme="minorHAnsi"/>
          <w:b/>
          <w:sz w:val="24"/>
          <w:szCs w:val="24"/>
        </w:rPr>
        <w:t>)</w:t>
      </w:r>
      <w:r w:rsidR="001B739A" w:rsidRPr="00E074DD">
        <w:rPr>
          <w:rFonts w:cstheme="minorHAnsi"/>
          <w:b/>
          <w:sz w:val="24"/>
          <w:szCs w:val="24"/>
        </w:rPr>
        <w:t xml:space="preserve"> </w:t>
      </w:r>
      <w:r w:rsidR="001B739A" w:rsidRPr="00FE6A41">
        <w:rPr>
          <w:rFonts w:cstheme="minorHAnsi"/>
          <w:sz w:val="24"/>
          <w:szCs w:val="24"/>
        </w:rPr>
        <w:t>months</w:t>
      </w:r>
      <w:r w:rsidR="00FE6A41" w:rsidRPr="00FE6A41">
        <w:rPr>
          <w:rFonts w:cstheme="minorHAnsi"/>
          <w:sz w:val="24"/>
          <w:szCs w:val="24"/>
        </w:rPr>
        <w:t xml:space="preserve"> from the date of opening of financial Bid.</w:t>
      </w:r>
    </w:p>
    <w:p w:rsidR="00641E3E" w:rsidRPr="00932E70" w:rsidRDefault="00641E3E" w:rsidP="001B739A">
      <w:pPr>
        <w:pStyle w:val="ListParagraph"/>
        <w:widowControl/>
        <w:numPr>
          <w:ilvl w:val="0"/>
          <w:numId w:val="20"/>
        </w:numPr>
        <w:autoSpaceDE/>
        <w:autoSpaceDN/>
        <w:spacing w:before="0" w:line="276" w:lineRule="auto"/>
        <w:contextualSpacing/>
        <w:rPr>
          <w:rFonts w:cstheme="minorHAnsi"/>
          <w:sz w:val="24"/>
          <w:szCs w:val="24"/>
        </w:rPr>
      </w:pPr>
      <w:r w:rsidRPr="004D3924">
        <w:rPr>
          <w:rFonts w:cstheme="minorHAnsi"/>
          <w:sz w:val="24"/>
          <w:szCs w:val="24"/>
        </w:rPr>
        <w:t xml:space="preserve">The bidder should have experience of having successfully completed similar works </w:t>
      </w:r>
      <w:r w:rsidRPr="004D3924">
        <w:rPr>
          <w:sz w:val="24"/>
          <w:szCs w:val="24"/>
        </w:rPr>
        <w:t>in any University, reputed educational institute, Government Organizations and reputed companies</w:t>
      </w:r>
      <w:r w:rsidRPr="004D3924">
        <w:rPr>
          <w:spacing w:val="1"/>
          <w:sz w:val="24"/>
          <w:szCs w:val="24"/>
        </w:rPr>
        <w:t xml:space="preserve"> </w:t>
      </w:r>
      <w:r w:rsidR="004D3924" w:rsidRPr="004D3924">
        <w:rPr>
          <w:spacing w:val="1"/>
          <w:sz w:val="24"/>
          <w:szCs w:val="24"/>
        </w:rPr>
        <w:t xml:space="preserve">during last </w:t>
      </w:r>
      <w:r w:rsidR="004D3924" w:rsidRPr="004D3924">
        <w:rPr>
          <w:rFonts w:cstheme="minorHAnsi"/>
          <w:sz w:val="24"/>
          <w:szCs w:val="24"/>
        </w:rPr>
        <w:t xml:space="preserve">3 financial years </w:t>
      </w:r>
      <w:r w:rsidRPr="004D3924">
        <w:rPr>
          <w:sz w:val="24"/>
          <w:szCs w:val="24"/>
        </w:rPr>
        <w:t>ending</w:t>
      </w:r>
      <w:r w:rsidRPr="004D3924">
        <w:rPr>
          <w:spacing w:val="1"/>
          <w:sz w:val="24"/>
          <w:szCs w:val="24"/>
        </w:rPr>
        <w:t xml:space="preserve"> </w:t>
      </w:r>
      <w:r w:rsidR="004D3924" w:rsidRPr="004D3924">
        <w:rPr>
          <w:spacing w:val="1"/>
          <w:sz w:val="24"/>
          <w:szCs w:val="24"/>
        </w:rPr>
        <w:t>31</w:t>
      </w:r>
      <w:r w:rsidR="004D3924" w:rsidRPr="004D3924">
        <w:rPr>
          <w:spacing w:val="1"/>
          <w:sz w:val="24"/>
          <w:szCs w:val="24"/>
          <w:vertAlign w:val="superscript"/>
        </w:rPr>
        <w:t>st</w:t>
      </w:r>
      <w:r w:rsidR="004D3924" w:rsidRPr="004D3924">
        <w:rPr>
          <w:spacing w:val="1"/>
          <w:sz w:val="24"/>
          <w:szCs w:val="24"/>
        </w:rPr>
        <w:t xml:space="preserve"> March of the previous financial year</w:t>
      </w:r>
      <w:r w:rsidRPr="004D3924">
        <w:rPr>
          <w:sz w:val="24"/>
          <w:szCs w:val="24"/>
        </w:rPr>
        <w:t>.</w:t>
      </w:r>
      <w:r w:rsidRPr="004D3924">
        <w:rPr>
          <w:spacing w:val="1"/>
          <w:sz w:val="24"/>
          <w:szCs w:val="24"/>
        </w:rPr>
        <w:t xml:space="preserve"> </w:t>
      </w:r>
      <w:r w:rsidRPr="004D3924">
        <w:rPr>
          <w:sz w:val="24"/>
          <w:szCs w:val="24"/>
        </w:rPr>
        <w:t>Without</w:t>
      </w:r>
      <w:r w:rsidRPr="004D3924">
        <w:rPr>
          <w:spacing w:val="1"/>
          <w:sz w:val="24"/>
          <w:szCs w:val="24"/>
        </w:rPr>
        <w:t xml:space="preserve"> </w:t>
      </w:r>
      <w:r w:rsidRPr="004D3924">
        <w:rPr>
          <w:sz w:val="24"/>
          <w:szCs w:val="24"/>
        </w:rPr>
        <w:t>required</w:t>
      </w:r>
      <w:r w:rsidRPr="004D3924">
        <w:rPr>
          <w:spacing w:val="1"/>
          <w:sz w:val="24"/>
          <w:szCs w:val="24"/>
        </w:rPr>
        <w:t xml:space="preserve"> </w:t>
      </w:r>
      <w:r w:rsidRPr="004D3924">
        <w:rPr>
          <w:sz w:val="24"/>
          <w:szCs w:val="24"/>
        </w:rPr>
        <w:t>experience</w:t>
      </w:r>
      <w:r w:rsidRPr="004D3924">
        <w:rPr>
          <w:spacing w:val="1"/>
          <w:sz w:val="24"/>
          <w:szCs w:val="24"/>
        </w:rPr>
        <w:t xml:space="preserve"> </w:t>
      </w:r>
      <w:r w:rsidRPr="004D3924">
        <w:rPr>
          <w:sz w:val="24"/>
          <w:szCs w:val="24"/>
        </w:rPr>
        <w:t>party</w:t>
      </w:r>
      <w:r w:rsidRPr="004D3924">
        <w:rPr>
          <w:spacing w:val="1"/>
          <w:sz w:val="24"/>
          <w:szCs w:val="24"/>
        </w:rPr>
        <w:t xml:space="preserve"> </w:t>
      </w:r>
      <w:r w:rsidRPr="004D3924">
        <w:rPr>
          <w:sz w:val="24"/>
          <w:szCs w:val="24"/>
        </w:rPr>
        <w:t>will</w:t>
      </w:r>
      <w:r w:rsidRPr="004D3924">
        <w:rPr>
          <w:spacing w:val="1"/>
          <w:sz w:val="24"/>
          <w:szCs w:val="24"/>
        </w:rPr>
        <w:t xml:space="preserve"> </w:t>
      </w:r>
      <w:r w:rsidRPr="004D3924">
        <w:rPr>
          <w:sz w:val="24"/>
          <w:szCs w:val="24"/>
        </w:rPr>
        <w:t>not</w:t>
      </w:r>
      <w:r w:rsidRPr="004D3924">
        <w:rPr>
          <w:spacing w:val="1"/>
          <w:sz w:val="24"/>
          <w:szCs w:val="24"/>
        </w:rPr>
        <w:t xml:space="preserve"> </w:t>
      </w:r>
      <w:r w:rsidRPr="004D3924">
        <w:rPr>
          <w:sz w:val="24"/>
          <w:szCs w:val="24"/>
        </w:rPr>
        <w:t>be</w:t>
      </w:r>
      <w:r w:rsidRPr="004D3924">
        <w:rPr>
          <w:spacing w:val="1"/>
          <w:sz w:val="24"/>
          <w:szCs w:val="24"/>
        </w:rPr>
        <w:t xml:space="preserve"> </w:t>
      </w:r>
      <w:r w:rsidRPr="004D3924">
        <w:rPr>
          <w:sz w:val="24"/>
          <w:szCs w:val="24"/>
        </w:rPr>
        <w:t>considered</w:t>
      </w:r>
      <w:r w:rsidRPr="004D3924">
        <w:rPr>
          <w:spacing w:val="-4"/>
          <w:sz w:val="24"/>
          <w:szCs w:val="24"/>
        </w:rPr>
        <w:t xml:space="preserve"> </w:t>
      </w:r>
      <w:r w:rsidRPr="004D3924">
        <w:rPr>
          <w:sz w:val="24"/>
          <w:szCs w:val="24"/>
        </w:rPr>
        <w:t>in this</w:t>
      </w:r>
      <w:r w:rsidRPr="004D3924">
        <w:rPr>
          <w:spacing w:val="-1"/>
          <w:sz w:val="24"/>
          <w:szCs w:val="24"/>
        </w:rPr>
        <w:t xml:space="preserve"> </w:t>
      </w:r>
      <w:r w:rsidRPr="004D3924">
        <w:rPr>
          <w:sz w:val="24"/>
          <w:szCs w:val="24"/>
        </w:rPr>
        <w:t>tender.</w:t>
      </w:r>
    </w:p>
    <w:p w:rsidR="00932E70" w:rsidRPr="004D3924" w:rsidRDefault="00932E70" w:rsidP="001B739A">
      <w:pPr>
        <w:pStyle w:val="ListParagraph"/>
        <w:widowControl/>
        <w:numPr>
          <w:ilvl w:val="0"/>
          <w:numId w:val="20"/>
        </w:numPr>
        <w:autoSpaceDE/>
        <w:autoSpaceDN/>
        <w:spacing w:before="0" w:line="276" w:lineRule="auto"/>
        <w:contextualSpacing/>
        <w:rPr>
          <w:rFonts w:cstheme="minorHAnsi"/>
          <w:sz w:val="24"/>
          <w:szCs w:val="24"/>
        </w:rPr>
      </w:pPr>
      <w:r>
        <w:rPr>
          <w:sz w:val="24"/>
          <w:szCs w:val="24"/>
        </w:rPr>
        <w:t>Similar works means those civil works of building constructions or maintenance which includes waterproofing works</w:t>
      </w:r>
      <w:r w:rsidR="009D3EAB">
        <w:rPr>
          <w:sz w:val="24"/>
          <w:szCs w:val="24"/>
        </w:rPr>
        <w:t>, Tiling works etc.,</w:t>
      </w:r>
      <w:r>
        <w:rPr>
          <w:sz w:val="24"/>
          <w:szCs w:val="24"/>
        </w:rPr>
        <w:t xml:space="preserve"> Irrelevant works like House Keeping, Sewage Cleaning, Sweeping, Boring, Fabrication, Erection et., shall not be considered in similar works category.</w:t>
      </w:r>
    </w:p>
    <w:p w:rsidR="004D3924" w:rsidRPr="004D3924" w:rsidRDefault="004D3924" w:rsidP="001B739A">
      <w:pPr>
        <w:pStyle w:val="ListParagraph"/>
        <w:widowControl/>
        <w:numPr>
          <w:ilvl w:val="0"/>
          <w:numId w:val="20"/>
        </w:numPr>
        <w:autoSpaceDE/>
        <w:autoSpaceDN/>
        <w:spacing w:before="0" w:line="276" w:lineRule="auto"/>
        <w:contextualSpacing/>
        <w:rPr>
          <w:rFonts w:cstheme="minorHAnsi"/>
          <w:sz w:val="24"/>
          <w:szCs w:val="24"/>
        </w:rPr>
      </w:pPr>
      <w:r>
        <w:rPr>
          <w:sz w:val="24"/>
          <w:szCs w:val="24"/>
        </w:rPr>
        <w:t xml:space="preserve">Average Annual Turnover in the last </w:t>
      </w:r>
      <w:r w:rsidR="009D3EAB">
        <w:rPr>
          <w:sz w:val="24"/>
          <w:szCs w:val="24"/>
        </w:rPr>
        <w:t>5</w:t>
      </w:r>
      <w:r>
        <w:rPr>
          <w:sz w:val="24"/>
          <w:szCs w:val="24"/>
        </w:rPr>
        <w:t xml:space="preserve"> financial years (2018-19, 2019-20 &amp; 2020-21</w:t>
      </w:r>
      <w:r w:rsidR="009D3EAB">
        <w:rPr>
          <w:sz w:val="24"/>
          <w:szCs w:val="24"/>
        </w:rPr>
        <w:t>. 2021-22 and 2022-23</w:t>
      </w:r>
      <w:r>
        <w:rPr>
          <w:sz w:val="24"/>
          <w:szCs w:val="24"/>
        </w:rPr>
        <w:t>) shall be minimum 5.00 Lakhs duly supported by certified copies of balance sheets and audit statement by Chartered Accountant.</w:t>
      </w:r>
    </w:p>
    <w:p w:rsidR="00E53B3B" w:rsidRDefault="00E53B3B" w:rsidP="001B739A">
      <w:pPr>
        <w:pStyle w:val="ListParagraph"/>
        <w:widowControl/>
        <w:numPr>
          <w:ilvl w:val="0"/>
          <w:numId w:val="20"/>
        </w:numPr>
        <w:autoSpaceDE/>
        <w:autoSpaceDN/>
        <w:spacing w:before="0" w:line="276" w:lineRule="auto"/>
        <w:contextualSpacing/>
        <w:rPr>
          <w:rFonts w:cstheme="minorHAnsi"/>
          <w:sz w:val="24"/>
          <w:szCs w:val="24"/>
        </w:rPr>
      </w:pPr>
      <w:r>
        <w:rPr>
          <w:rFonts w:cstheme="minorHAnsi"/>
          <w:sz w:val="24"/>
          <w:szCs w:val="24"/>
        </w:rPr>
        <w:t>Documentary evidences for work experience, turnover, GST, PAN all as indicated &amp; required in the tender document should be furnished without which it will not be taken into account.</w:t>
      </w:r>
    </w:p>
    <w:p w:rsidR="001B739A" w:rsidRPr="004D3924" w:rsidRDefault="001B739A" w:rsidP="001B739A">
      <w:pPr>
        <w:pStyle w:val="ListParagraph"/>
        <w:widowControl/>
        <w:numPr>
          <w:ilvl w:val="0"/>
          <w:numId w:val="20"/>
        </w:numPr>
        <w:autoSpaceDE/>
        <w:autoSpaceDN/>
        <w:spacing w:before="0" w:line="276" w:lineRule="auto"/>
        <w:contextualSpacing/>
        <w:rPr>
          <w:rFonts w:cstheme="minorHAnsi"/>
          <w:sz w:val="24"/>
          <w:szCs w:val="24"/>
        </w:rPr>
      </w:pPr>
      <w:r w:rsidRPr="004D3924">
        <w:rPr>
          <w:rFonts w:cstheme="minorHAnsi"/>
          <w:sz w:val="24"/>
          <w:szCs w:val="24"/>
        </w:rPr>
        <w:t>Financial bids, which are incomplete and are not submitted in the prescribed format, will be summarily rejected.</w:t>
      </w:r>
    </w:p>
    <w:p w:rsidR="001B739A" w:rsidRPr="004D3924" w:rsidRDefault="001B739A" w:rsidP="001B739A">
      <w:pPr>
        <w:pStyle w:val="ListParagraph"/>
        <w:widowControl/>
        <w:numPr>
          <w:ilvl w:val="0"/>
          <w:numId w:val="20"/>
        </w:numPr>
        <w:autoSpaceDE/>
        <w:autoSpaceDN/>
        <w:spacing w:before="0" w:line="276" w:lineRule="auto"/>
        <w:contextualSpacing/>
        <w:rPr>
          <w:rFonts w:cstheme="minorHAnsi"/>
          <w:sz w:val="24"/>
          <w:szCs w:val="24"/>
        </w:rPr>
      </w:pPr>
      <w:r w:rsidRPr="004D3924">
        <w:rPr>
          <w:rFonts w:cstheme="minorHAnsi"/>
          <w:sz w:val="24"/>
          <w:szCs w:val="24"/>
        </w:rPr>
        <w:t>The Financial bid should clearly contain the details (without erasers/overwriting etc.) as mentioned in the form.</w:t>
      </w:r>
    </w:p>
    <w:p w:rsidR="00E53B3B" w:rsidRPr="00580C1F" w:rsidRDefault="00E53B3B" w:rsidP="00B80307">
      <w:pPr>
        <w:pStyle w:val="ListParagraph"/>
        <w:widowControl/>
        <w:numPr>
          <w:ilvl w:val="0"/>
          <w:numId w:val="38"/>
        </w:numPr>
        <w:autoSpaceDE/>
        <w:autoSpaceDN/>
        <w:spacing w:before="0" w:line="276" w:lineRule="auto"/>
        <w:contextualSpacing/>
        <w:rPr>
          <w:rFonts w:cstheme="minorHAnsi"/>
          <w:b/>
          <w:sz w:val="24"/>
          <w:szCs w:val="24"/>
        </w:rPr>
      </w:pPr>
      <w:r>
        <w:rPr>
          <w:rFonts w:cstheme="minorHAnsi"/>
          <w:sz w:val="24"/>
          <w:szCs w:val="24"/>
        </w:rPr>
        <w:t>The works shall be carried out in occupied buildings as per the directions of Engineer In-Charge, Safety procedure, specifications and standard code of practice.</w:t>
      </w:r>
    </w:p>
    <w:p w:rsidR="000179CC" w:rsidRPr="00E074DD" w:rsidRDefault="000179CC" w:rsidP="00B80307">
      <w:pPr>
        <w:pStyle w:val="ListParagraph"/>
        <w:widowControl/>
        <w:numPr>
          <w:ilvl w:val="0"/>
          <w:numId w:val="38"/>
        </w:numPr>
        <w:autoSpaceDE/>
        <w:autoSpaceDN/>
        <w:spacing w:before="0" w:line="276" w:lineRule="auto"/>
        <w:contextualSpacing/>
        <w:rPr>
          <w:rFonts w:cstheme="minorHAnsi"/>
          <w:b/>
          <w:sz w:val="24"/>
          <w:szCs w:val="24"/>
        </w:rPr>
      </w:pPr>
      <w:r>
        <w:rPr>
          <w:rFonts w:cstheme="minorHAnsi"/>
          <w:sz w:val="24"/>
          <w:szCs w:val="24"/>
        </w:rPr>
        <w:t>Works shall be awarded to L1 tenderer on L1 quoted rates. Price quoted by ten</w:t>
      </w:r>
      <w:r w:rsidR="001B69CF">
        <w:rPr>
          <w:rFonts w:cstheme="minorHAnsi"/>
          <w:sz w:val="24"/>
          <w:szCs w:val="24"/>
        </w:rPr>
        <w:t>derer shall be fixed and not subject to any escalation whatsoever during the period of execution of the contract including the extended period, if any.</w:t>
      </w:r>
    </w:p>
    <w:p w:rsidR="00E074DD" w:rsidRPr="003453C1" w:rsidRDefault="00E074DD" w:rsidP="00E074DD">
      <w:pPr>
        <w:pStyle w:val="ListParagraph"/>
        <w:widowControl/>
        <w:autoSpaceDE/>
        <w:autoSpaceDN/>
        <w:spacing w:before="0" w:line="276" w:lineRule="auto"/>
        <w:ind w:left="720" w:firstLine="0"/>
        <w:contextualSpacing/>
        <w:rPr>
          <w:rFonts w:cstheme="minorHAnsi"/>
          <w:b/>
          <w:sz w:val="24"/>
          <w:szCs w:val="24"/>
        </w:rPr>
      </w:pPr>
    </w:p>
    <w:p w:rsidR="003453C1" w:rsidRPr="00580C1F" w:rsidRDefault="003453C1" w:rsidP="00B80307">
      <w:pPr>
        <w:pStyle w:val="ListParagraph"/>
        <w:widowControl/>
        <w:numPr>
          <w:ilvl w:val="0"/>
          <w:numId w:val="38"/>
        </w:numPr>
        <w:autoSpaceDE/>
        <w:autoSpaceDN/>
        <w:spacing w:before="0" w:line="276" w:lineRule="auto"/>
        <w:contextualSpacing/>
        <w:rPr>
          <w:rFonts w:cstheme="minorHAnsi"/>
          <w:b/>
          <w:sz w:val="24"/>
          <w:szCs w:val="24"/>
        </w:rPr>
      </w:pPr>
      <w:r>
        <w:rPr>
          <w:rFonts w:cstheme="minorHAnsi"/>
          <w:sz w:val="24"/>
          <w:szCs w:val="24"/>
        </w:rPr>
        <w:t>This tender notice shall be deemed to form an integral part of the contract to be entered into for this work.</w:t>
      </w:r>
    </w:p>
    <w:p w:rsidR="00126C2B" w:rsidRPr="00126C2B" w:rsidRDefault="0057300D" w:rsidP="00B80307">
      <w:pPr>
        <w:pStyle w:val="ListParagraph"/>
        <w:widowControl/>
        <w:numPr>
          <w:ilvl w:val="0"/>
          <w:numId w:val="38"/>
        </w:numPr>
        <w:autoSpaceDE/>
        <w:autoSpaceDN/>
        <w:spacing w:before="0" w:line="276" w:lineRule="auto"/>
        <w:contextualSpacing/>
        <w:rPr>
          <w:rFonts w:cstheme="minorHAnsi"/>
          <w:b/>
          <w:sz w:val="24"/>
          <w:szCs w:val="24"/>
        </w:rPr>
      </w:pPr>
      <w:r w:rsidRPr="00126C2B">
        <w:rPr>
          <w:rFonts w:cstheme="minorHAnsi"/>
          <w:b/>
          <w:sz w:val="24"/>
          <w:szCs w:val="24"/>
        </w:rPr>
        <w:t xml:space="preserve">The successful </w:t>
      </w:r>
      <w:r w:rsidR="00126C2B" w:rsidRPr="00126C2B">
        <w:rPr>
          <w:rFonts w:cstheme="minorHAnsi"/>
          <w:b/>
          <w:sz w:val="24"/>
          <w:szCs w:val="24"/>
        </w:rPr>
        <w:t>bidder should submit shop drawing(s)</w:t>
      </w:r>
      <w:r w:rsidR="003E1D13">
        <w:rPr>
          <w:rFonts w:cstheme="minorHAnsi"/>
          <w:b/>
          <w:sz w:val="24"/>
          <w:szCs w:val="24"/>
        </w:rPr>
        <w:t xml:space="preserve"> / Material Approvals / Method </w:t>
      </w:r>
      <w:r w:rsidR="006B20F7">
        <w:rPr>
          <w:rFonts w:cstheme="minorHAnsi"/>
          <w:b/>
          <w:sz w:val="24"/>
          <w:szCs w:val="24"/>
        </w:rPr>
        <w:t xml:space="preserve">statements </w:t>
      </w:r>
      <w:r w:rsidR="006B20F7" w:rsidRPr="00126C2B">
        <w:rPr>
          <w:rFonts w:cstheme="minorHAnsi"/>
          <w:b/>
          <w:sz w:val="24"/>
          <w:szCs w:val="24"/>
        </w:rPr>
        <w:t>for</w:t>
      </w:r>
      <w:r w:rsidR="00126C2B" w:rsidRPr="00126C2B">
        <w:rPr>
          <w:rFonts w:cstheme="minorHAnsi"/>
          <w:b/>
          <w:sz w:val="24"/>
          <w:szCs w:val="24"/>
        </w:rPr>
        <w:t xml:space="preserve"> approval from official concerned from IIIT Sri City.</w:t>
      </w:r>
    </w:p>
    <w:p w:rsidR="001B739A" w:rsidRDefault="00126C2B" w:rsidP="00B80307">
      <w:pPr>
        <w:pStyle w:val="ListParagraph"/>
        <w:widowControl/>
        <w:numPr>
          <w:ilvl w:val="0"/>
          <w:numId w:val="38"/>
        </w:numPr>
        <w:autoSpaceDE/>
        <w:autoSpaceDN/>
        <w:spacing w:before="0" w:line="276" w:lineRule="auto"/>
        <w:contextualSpacing/>
        <w:rPr>
          <w:rFonts w:cstheme="minorHAnsi"/>
          <w:sz w:val="24"/>
          <w:szCs w:val="24"/>
        </w:rPr>
      </w:pPr>
      <w:r>
        <w:rPr>
          <w:rFonts w:cstheme="minorHAnsi"/>
          <w:sz w:val="24"/>
          <w:szCs w:val="24"/>
        </w:rPr>
        <w:t xml:space="preserve">The successful </w:t>
      </w:r>
      <w:r w:rsidR="0057300D">
        <w:rPr>
          <w:rFonts w:cstheme="minorHAnsi"/>
          <w:sz w:val="24"/>
          <w:szCs w:val="24"/>
        </w:rPr>
        <w:t xml:space="preserve">bidder needs to arrange for the </w:t>
      </w:r>
      <w:r w:rsidR="00DF0156">
        <w:rPr>
          <w:rFonts w:cstheme="minorHAnsi"/>
          <w:sz w:val="24"/>
          <w:szCs w:val="24"/>
        </w:rPr>
        <w:t xml:space="preserve">required </w:t>
      </w:r>
      <w:r w:rsidR="0057300D">
        <w:rPr>
          <w:rFonts w:cstheme="minorHAnsi"/>
          <w:sz w:val="24"/>
          <w:szCs w:val="24"/>
        </w:rPr>
        <w:t>material</w:t>
      </w:r>
      <w:r>
        <w:rPr>
          <w:rFonts w:cstheme="minorHAnsi"/>
          <w:sz w:val="24"/>
          <w:szCs w:val="24"/>
        </w:rPr>
        <w:t>s</w:t>
      </w:r>
      <w:r w:rsidR="003E1D13">
        <w:rPr>
          <w:rFonts w:cstheme="minorHAnsi"/>
          <w:sz w:val="24"/>
          <w:szCs w:val="24"/>
        </w:rPr>
        <w:t xml:space="preserve">, tools &amp; </w:t>
      </w:r>
      <w:r w:rsidR="006B20F7">
        <w:rPr>
          <w:rFonts w:cstheme="minorHAnsi"/>
          <w:sz w:val="24"/>
          <w:szCs w:val="24"/>
        </w:rPr>
        <w:t>plants including</w:t>
      </w:r>
      <w:r w:rsidRPr="00126C2B">
        <w:rPr>
          <w:rFonts w:cstheme="minorHAnsi"/>
          <w:b/>
          <w:sz w:val="24"/>
          <w:szCs w:val="24"/>
        </w:rPr>
        <w:t xml:space="preserve"> scaffolding &amp; staging</w:t>
      </w:r>
      <w:r w:rsidR="00DF0156">
        <w:rPr>
          <w:rFonts w:cstheme="minorHAnsi"/>
          <w:sz w:val="24"/>
          <w:szCs w:val="24"/>
        </w:rPr>
        <w:t xml:space="preserve"> </w:t>
      </w:r>
      <w:r w:rsidR="0057300D">
        <w:rPr>
          <w:rFonts w:cstheme="minorHAnsi"/>
          <w:sz w:val="24"/>
          <w:szCs w:val="24"/>
        </w:rPr>
        <w:t xml:space="preserve">and manpower to the locations </w:t>
      </w:r>
      <w:r w:rsidR="00DF0156">
        <w:rPr>
          <w:rFonts w:cstheme="minorHAnsi"/>
          <w:sz w:val="24"/>
          <w:szCs w:val="24"/>
        </w:rPr>
        <w:t xml:space="preserve">at his own cost </w:t>
      </w:r>
      <w:r w:rsidR="0057300D">
        <w:rPr>
          <w:rFonts w:cstheme="minorHAnsi"/>
          <w:sz w:val="24"/>
          <w:szCs w:val="24"/>
        </w:rPr>
        <w:t>as per the scope of the work.</w:t>
      </w:r>
    </w:p>
    <w:p w:rsidR="0057300D" w:rsidRDefault="0057300D" w:rsidP="00B80307">
      <w:pPr>
        <w:pStyle w:val="ListParagraph"/>
        <w:widowControl/>
        <w:numPr>
          <w:ilvl w:val="0"/>
          <w:numId w:val="38"/>
        </w:numPr>
        <w:autoSpaceDE/>
        <w:autoSpaceDN/>
        <w:spacing w:before="0" w:line="276" w:lineRule="auto"/>
        <w:contextualSpacing/>
        <w:rPr>
          <w:rFonts w:cstheme="minorHAnsi"/>
          <w:sz w:val="24"/>
          <w:szCs w:val="24"/>
        </w:rPr>
      </w:pPr>
      <w:r>
        <w:rPr>
          <w:rFonts w:cstheme="minorHAnsi"/>
          <w:sz w:val="24"/>
          <w:szCs w:val="24"/>
        </w:rPr>
        <w:t>The successful bidder has to ensure the safety of the manpower/vehicles deployed in the premises. IIIT Sri City will not be responsible for any incident arising during execution of the work.</w:t>
      </w:r>
    </w:p>
    <w:p w:rsidR="006B20F7" w:rsidRDefault="006B20F7" w:rsidP="00B80307">
      <w:pPr>
        <w:pStyle w:val="ListParagraph"/>
        <w:widowControl/>
        <w:numPr>
          <w:ilvl w:val="0"/>
          <w:numId w:val="38"/>
        </w:numPr>
        <w:autoSpaceDE/>
        <w:autoSpaceDN/>
        <w:spacing w:before="0" w:line="276" w:lineRule="auto"/>
        <w:contextualSpacing/>
        <w:rPr>
          <w:rFonts w:cstheme="minorHAnsi"/>
          <w:sz w:val="24"/>
          <w:szCs w:val="24"/>
        </w:rPr>
      </w:pPr>
      <w:r>
        <w:rPr>
          <w:rFonts w:cstheme="minorHAnsi"/>
          <w:sz w:val="24"/>
          <w:szCs w:val="24"/>
        </w:rPr>
        <w:t>Water for works shall be provided by IIIT.</w:t>
      </w:r>
    </w:p>
    <w:p w:rsidR="006B20F7" w:rsidRDefault="006B20F7" w:rsidP="00B80307">
      <w:pPr>
        <w:pStyle w:val="ListParagraph"/>
        <w:widowControl/>
        <w:numPr>
          <w:ilvl w:val="0"/>
          <w:numId w:val="38"/>
        </w:numPr>
        <w:autoSpaceDE/>
        <w:autoSpaceDN/>
        <w:spacing w:before="0" w:line="276" w:lineRule="auto"/>
        <w:contextualSpacing/>
        <w:rPr>
          <w:rFonts w:cstheme="minorHAnsi"/>
          <w:sz w:val="24"/>
          <w:szCs w:val="24"/>
        </w:rPr>
      </w:pPr>
      <w:r>
        <w:rPr>
          <w:rFonts w:cstheme="minorHAnsi"/>
          <w:sz w:val="24"/>
          <w:szCs w:val="24"/>
        </w:rPr>
        <w:t xml:space="preserve">Electricity for work shall be provided on request by the contractor after approval of the competent authority. </w:t>
      </w:r>
    </w:p>
    <w:p w:rsidR="006D7EE9" w:rsidRDefault="006D7EE9" w:rsidP="00B80307">
      <w:pPr>
        <w:pStyle w:val="ListParagraph"/>
        <w:widowControl/>
        <w:numPr>
          <w:ilvl w:val="0"/>
          <w:numId w:val="38"/>
        </w:numPr>
        <w:autoSpaceDE/>
        <w:autoSpaceDN/>
        <w:spacing w:before="0" w:line="276" w:lineRule="auto"/>
        <w:contextualSpacing/>
        <w:rPr>
          <w:rFonts w:cstheme="minorHAnsi"/>
          <w:sz w:val="24"/>
          <w:szCs w:val="24"/>
        </w:rPr>
      </w:pPr>
      <w:r>
        <w:rPr>
          <w:rFonts w:cstheme="minorHAnsi"/>
          <w:sz w:val="24"/>
          <w:szCs w:val="24"/>
        </w:rPr>
        <w:t xml:space="preserve">Accommodation and Transportation should be arranged by </w:t>
      </w:r>
      <w:r w:rsidR="002D3CD2">
        <w:rPr>
          <w:rFonts w:cstheme="minorHAnsi"/>
          <w:sz w:val="24"/>
          <w:szCs w:val="24"/>
        </w:rPr>
        <w:t>contractor themselves</w:t>
      </w:r>
      <w:r>
        <w:rPr>
          <w:rFonts w:cstheme="minorHAnsi"/>
          <w:sz w:val="24"/>
          <w:szCs w:val="24"/>
        </w:rPr>
        <w:t xml:space="preserve">.  </w:t>
      </w:r>
    </w:p>
    <w:p w:rsidR="002D3CD2" w:rsidRPr="0057300D" w:rsidRDefault="002D3CD2" w:rsidP="00B80307">
      <w:pPr>
        <w:pStyle w:val="ListParagraph"/>
        <w:widowControl/>
        <w:numPr>
          <w:ilvl w:val="0"/>
          <w:numId w:val="38"/>
        </w:numPr>
        <w:autoSpaceDE/>
        <w:autoSpaceDN/>
        <w:spacing w:before="0" w:line="276" w:lineRule="auto"/>
        <w:contextualSpacing/>
        <w:rPr>
          <w:rFonts w:cstheme="minorHAnsi"/>
          <w:sz w:val="24"/>
          <w:szCs w:val="24"/>
        </w:rPr>
      </w:pPr>
      <w:r>
        <w:rPr>
          <w:rFonts w:cstheme="minorHAnsi"/>
          <w:sz w:val="24"/>
          <w:szCs w:val="24"/>
        </w:rPr>
        <w:t xml:space="preserve">Quantities are </w:t>
      </w:r>
      <w:r w:rsidR="00395E79">
        <w:rPr>
          <w:rFonts w:cstheme="minorHAnsi"/>
          <w:sz w:val="24"/>
          <w:szCs w:val="24"/>
        </w:rPr>
        <w:t>Re-</w:t>
      </w:r>
      <w:r>
        <w:rPr>
          <w:rFonts w:cstheme="minorHAnsi"/>
          <w:sz w:val="24"/>
          <w:szCs w:val="24"/>
        </w:rPr>
        <w:t>measurable.</w:t>
      </w:r>
    </w:p>
    <w:p w:rsidR="001B739A" w:rsidRDefault="001B739A" w:rsidP="00B80307">
      <w:pPr>
        <w:pStyle w:val="ListParagraph"/>
        <w:widowControl/>
        <w:numPr>
          <w:ilvl w:val="0"/>
          <w:numId w:val="38"/>
        </w:numPr>
        <w:autoSpaceDE/>
        <w:autoSpaceDN/>
        <w:spacing w:before="0" w:line="276" w:lineRule="auto"/>
        <w:contextualSpacing/>
        <w:rPr>
          <w:rFonts w:cstheme="minorHAnsi"/>
          <w:sz w:val="24"/>
          <w:szCs w:val="24"/>
        </w:rPr>
      </w:pPr>
      <w:r w:rsidRPr="006C7F5E">
        <w:rPr>
          <w:rFonts w:cstheme="minorHAnsi"/>
          <w:b/>
          <w:sz w:val="24"/>
          <w:szCs w:val="24"/>
        </w:rPr>
        <w:t>PAYMENT TERMS:</w:t>
      </w:r>
      <w:r w:rsidRPr="006C7F5E">
        <w:rPr>
          <w:rFonts w:cstheme="minorHAnsi"/>
          <w:sz w:val="24"/>
          <w:szCs w:val="24"/>
        </w:rPr>
        <w:t xml:space="preserve"> </w:t>
      </w:r>
    </w:p>
    <w:p w:rsidR="00197189" w:rsidRDefault="00197189" w:rsidP="00197189">
      <w:pPr>
        <w:pStyle w:val="ListParagraph"/>
        <w:widowControl/>
        <w:autoSpaceDE/>
        <w:autoSpaceDN/>
        <w:spacing w:before="0" w:line="276" w:lineRule="auto"/>
        <w:ind w:left="360" w:firstLine="0"/>
        <w:contextualSpacing/>
        <w:rPr>
          <w:rFonts w:ascii="Times New Roman" w:hAnsi="Times New Roman" w:cs="Times New Roman"/>
          <w:sz w:val="24"/>
          <w:szCs w:val="24"/>
        </w:rPr>
      </w:pPr>
      <w:r>
        <w:rPr>
          <w:rFonts w:ascii="Times New Roman" w:hAnsi="Times New Roman" w:cs="Times New Roman"/>
          <w:sz w:val="24"/>
          <w:szCs w:val="24"/>
        </w:rPr>
        <w:t xml:space="preserve">         95</w:t>
      </w:r>
      <w:r w:rsidRPr="0017595C">
        <w:rPr>
          <w:rFonts w:ascii="Times New Roman" w:hAnsi="Times New Roman" w:cs="Times New Roman"/>
          <w:sz w:val="24"/>
          <w:szCs w:val="24"/>
        </w:rPr>
        <w:t>% of Bill Value for the works shall be made after completion of work within 30 days with applicable tax deductions.</w:t>
      </w:r>
    </w:p>
    <w:p w:rsidR="00197189" w:rsidRPr="0017595C" w:rsidRDefault="00197189" w:rsidP="00197189">
      <w:pPr>
        <w:pStyle w:val="ListParagraph"/>
        <w:widowControl/>
        <w:autoSpaceDE/>
        <w:autoSpaceDN/>
        <w:spacing w:before="0" w:line="276" w:lineRule="auto"/>
        <w:ind w:left="360" w:firstLine="0"/>
        <w:contextualSpacing/>
        <w:rPr>
          <w:rFonts w:ascii="Times New Roman" w:hAnsi="Times New Roman" w:cs="Times New Roman"/>
          <w:sz w:val="24"/>
          <w:szCs w:val="24"/>
        </w:rPr>
      </w:pPr>
      <w:r>
        <w:rPr>
          <w:rFonts w:ascii="Times New Roman" w:hAnsi="Times New Roman" w:cs="Times New Roman"/>
          <w:sz w:val="24"/>
          <w:szCs w:val="24"/>
        </w:rPr>
        <w:t xml:space="preserve">         5% of the work value will be retained as Retention Money and it will be paid after completion of maintenance period. </w:t>
      </w:r>
      <w:r w:rsidRPr="0017595C">
        <w:rPr>
          <w:rFonts w:ascii="Times New Roman" w:hAnsi="Times New Roman" w:cs="Times New Roman"/>
          <w:sz w:val="24"/>
          <w:szCs w:val="24"/>
        </w:rPr>
        <w:t xml:space="preserve"> </w:t>
      </w:r>
    </w:p>
    <w:p w:rsidR="00197189" w:rsidRPr="0017595C" w:rsidRDefault="00197189" w:rsidP="00197189">
      <w:pPr>
        <w:pStyle w:val="ListParagraph"/>
        <w:widowControl/>
        <w:autoSpaceDE/>
        <w:autoSpaceDN/>
        <w:spacing w:before="0" w:line="276" w:lineRule="auto"/>
        <w:ind w:left="360" w:firstLine="0"/>
        <w:contextualSpacing/>
        <w:rPr>
          <w:rFonts w:ascii="Times New Roman" w:hAnsi="Times New Roman" w:cs="Times New Roman"/>
          <w:sz w:val="24"/>
          <w:szCs w:val="24"/>
        </w:rPr>
      </w:pPr>
      <w:r>
        <w:rPr>
          <w:rFonts w:ascii="Times New Roman" w:hAnsi="Times New Roman" w:cs="Times New Roman"/>
          <w:sz w:val="24"/>
          <w:szCs w:val="24"/>
        </w:rPr>
        <w:t xml:space="preserve">          </w:t>
      </w:r>
      <w:r w:rsidRPr="0017595C">
        <w:rPr>
          <w:rFonts w:ascii="Times New Roman" w:hAnsi="Times New Roman" w:cs="Times New Roman"/>
          <w:sz w:val="24"/>
          <w:szCs w:val="24"/>
        </w:rPr>
        <w:t xml:space="preserve">Payment will be initiated only after receipt of certificate from the official concerned from IIIT Sri City </w:t>
      </w:r>
      <w:proofErr w:type="spellStart"/>
      <w:r w:rsidRPr="0017595C">
        <w:rPr>
          <w:rFonts w:ascii="Times New Roman" w:hAnsi="Times New Roman" w:cs="Times New Roman"/>
          <w:sz w:val="24"/>
          <w:szCs w:val="24"/>
        </w:rPr>
        <w:t>Chittoor</w:t>
      </w:r>
      <w:proofErr w:type="spellEnd"/>
      <w:r w:rsidRPr="0017595C">
        <w:rPr>
          <w:rFonts w:ascii="Times New Roman" w:hAnsi="Times New Roman" w:cs="Times New Roman"/>
          <w:sz w:val="24"/>
          <w:szCs w:val="24"/>
        </w:rPr>
        <w:t>.</w:t>
      </w:r>
    </w:p>
    <w:p w:rsidR="00197189" w:rsidRPr="0017595C" w:rsidRDefault="00197189" w:rsidP="00197189">
      <w:pPr>
        <w:pStyle w:val="ListParagraph"/>
        <w:widowControl/>
        <w:autoSpaceDE/>
        <w:autoSpaceDN/>
        <w:spacing w:before="0" w:line="276" w:lineRule="auto"/>
        <w:ind w:left="360" w:firstLine="0"/>
        <w:contextualSpacing/>
        <w:rPr>
          <w:rFonts w:ascii="Times New Roman" w:hAnsi="Times New Roman" w:cs="Times New Roman"/>
          <w:sz w:val="24"/>
          <w:szCs w:val="24"/>
        </w:rPr>
      </w:pPr>
      <w:r w:rsidRPr="0017595C">
        <w:rPr>
          <w:rFonts w:ascii="Times New Roman" w:hAnsi="Times New Roman" w:cs="Times New Roman"/>
          <w:sz w:val="24"/>
          <w:szCs w:val="24"/>
        </w:rPr>
        <w:t>All taxes must be clearly mentioned in financial bid.</w:t>
      </w:r>
    </w:p>
    <w:p w:rsidR="00197189" w:rsidRPr="0017595C" w:rsidRDefault="00197189" w:rsidP="00197189">
      <w:pPr>
        <w:pStyle w:val="ListParagraph"/>
        <w:widowControl/>
        <w:autoSpaceDE/>
        <w:autoSpaceDN/>
        <w:spacing w:before="0" w:line="276" w:lineRule="auto"/>
        <w:ind w:left="360" w:firstLine="0"/>
        <w:contextualSpacing/>
        <w:rPr>
          <w:rFonts w:ascii="Times New Roman" w:hAnsi="Times New Roman" w:cs="Times New Roman"/>
          <w:sz w:val="24"/>
          <w:szCs w:val="24"/>
        </w:rPr>
      </w:pPr>
      <w:r w:rsidRPr="0017595C">
        <w:rPr>
          <w:rFonts w:ascii="Times New Roman" w:hAnsi="Times New Roman" w:cs="Times New Roman"/>
          <w:sz w:val="24"/>
          <w:szCs w:val="24"/>
        </w:rPr>
        <w:t>No escalation of prices for services will be entertained later in any case.</w:t>
      </w:r>
    </w:p>
    <w:p w:rsidR="00197189" w:rsidRPr="006C7F5E" w:rsidRDefault="00197189" w:rsidP="00197189">
      <w:pPr>
        <w:pStyle w:val="ListParagraph"/>
        <w:widowControl/>
        <w:autoSpaceDE/>
        <w:autoSpaceDN/>
        <w:spacing w:before="0" w:line="276" w:lineRule="auto"/>
        <w:ind w:left="360" w:firstLine="0"/>
        <w:contextualSpacing/>
        <w:rPr>
          <w:rFonts w:cstheme="minorHAnsi"/>
          <w:sz w:val="24"/>
          <w:szCs w:val="24"/>
        </w:rPr>
      </w:pPr>
    </w:p>
    <w:p w:rsidR="009959E3" w:rsidRPr="009959E3" w:rsidRDefault="001B739A" w:rsidP="00B80307">
      <w:pPr>
        <w:pStyle w:val="ListParagraph"/>
        <w:widowControl/>
        <w:numPr>
          <w:ilvl w:val="0"/>
          <w:numId w:val="38"/>
        </w:numPr>
        <w:autoSpaceDE/>
        <w:autoSpaceDN/>
        <w:spacing w:before="0" w:line="276" w:lineRule="auto"/>
        <w:contextualSpacing/>
        <w:rPr>
          <w:rFonts w:cstheme="minorHAnsi"/>
          <w:sz w:val="24"/>
          <w:szCs w:val="24"/>
        </w:rPr>
      </w:pPr>
      <w:r w:rsidRPr="006C7F5E">
        <w:rPr>
          <w:rFonts w:cstheme="minorHAnsi"/>
          <w:b/>
          <w:sz w:val="24"/>
          <w:szCs w:val="24"/>
        </w:rPr>
        <w:t>TAXES AND DUTIES:</w:t>
      </w:r>
      <w:r w:rsidRPr="006C7F5E">
        <w:rPr>
          <w:rFonts w:cstheme="minorHAnsi"/>
          <w:sz w:val="24"/>
          <w:szCs w:val="24"/>
        </w:rPr>
        <w:t xml:space="preserve"> The Rates unless otherwise specified, will be deemed to </w:t>
      </w:r>
      <w:r w:rsidR="0048555E">
        <w:rPr>
          <w:rFonts w:cstheme="minorHAnsi"/>
          <w:sz w:val="24"/>
          <w:szCs w:val="24"/>
        </w:rPr>
        <w:t>ex</w:t>
      </w:r>
      <w:r w:rsidRPr="006C7F5E">
        <w:rPr>
          <w:rFonts w:cstheme="minorHAnsi"/>
          <w:sz w:val="24"/>
          <w:szCs w:val="24"/>
        </w:rPr>
        <w:t>clude sales tax or GST or any other taxes and duties, which are in force or may be levied by the Central/State/Local Governments from time to time, on the production and sale of the goods.</w:t>
      </w:r>
    </w:p>
    <w:p w:rsidR="00FE2F2F" w:rsidRPr="006C7F5E" w:rsidRDefault="00FE2F2F" w:rsidP="00B80307">
      <w:pPr>
        <w:pStyle w:val="ListParagraph"/>
        <w:widowControl/>
        <w:numPr>
          <w:ilvl w:val="0"/>
          <w:numId w:val="38"/>
        </w:numPr>
        <w:autoSpaceDE/>
        <w:autoSpaceDN/>
        <w:spacing w:before="0" w:line="276" w:lineRule="auto"/>
        <w:contextualSpacing/>
        <w:rPr>
          <w:rFonts w:cstheme="minorHAnsi"/>
          <w:sz w:val="24"/>
          <w:szCs w:val="24"/>
        </w:rPr>
      </w:pPr>
      <w:r w:rsidRPr="006C7F5E">
        <w:rPr>
          <w:rFonts w:cstheme="minorHAnsi"/>
          <w:sz w:val="24"/>
          <w:szCs w:val="24"/>
        </w:rPr>
        <w:t>On account of security consideration, some restrictions may be imposed by the security staff on the working and/ movement of men and materials etc. The contractor will be bound to follow all such restrictions/ instructions and he shall organize his work accordingly. No claim on this account, whatsoever, shall be payable.</w:t>
      </w:r>
    </w:p>
    <w:p w:rsidR="00943C50" w:rsidRDefault="001B739A" w:rsidP="00B80307">
      <w:pPr>
        <w:pStyle w:val="ListParagraph"/>
        <w:widowControl/>
        <w:numPr>
          <w:ilvl w:val="0"/>
          <w:numId w:val="38"/>
        </w:numPr>
        <w:autoSpaceDE/>
        <w:autoSpaceDN/>
        <w:spacing w:before="0" w:line="276" w:lineRule="auto"/>
        <w:contextualSpacing/>
        <w:rPr>
          <w:rFonts w:cstheme="minorHAnsi"/>
          <w:sz w:val="24"/>
          <w:szCs w:val="24"/>
        </w:rPr>
      </w:pPr>
      <w:r w:rsidRPr="006C7F5E">
        <w:rPr>
          <w:rFonts w:cstheme="minorHAnsi"/>
          <w:b/>
          <w:sz w:val="24"/>
          <w:szCs w:val="24"/>
        </w:rPr>
        <w:t>JURISDICTION:</w:t>
      </w:r>
      <w:r w:rsidRPr="006C7F5E">
        <w:rPr>
          <w:rFonts w:cstheme="minorHAnsi"/>
          <w:sz w:val="24"/>
          <w:szCs w:val="24"/>
        </w:rPr>
        <w:t xml:space="preserve"> All the disputes arising out of this order shall have exclusive jurisdiction of </w:t>
      </w:r>
      <w:proofErr w:type="spellStart"/>
      <w:r w:rsidR="000D7761">
        <w:rPr>
          <w:rFonts w:cstheme="minorHAnsi"/>
          <w:sz w:val="24"/>
          <w:szCs w:val="24"/>
        </w:rPr>
        <w:t>Tirupati</w:t>
      </w:r>
      <w:proofErr w:type="spellEnd"/>
      <w:r w:rsidRPr="006C7F5E">
        <w:rPr>
          <w:rFonts w:cstheme="minorHAnsi"/>
          <w:sz w:val="24"/>
          <w:szCs w:val="24"/>
        </w:rPr>
        <w:t>, Andhra Pradesh only.</w:t>
      </w:r>
    </w:p>
    <w:p w:rsidR="00B80307" w:rsidRPr="00B80307" w:rsidRDefault="00B80307" w:rsidP="00B80307">
      <w:pPr>
        <w:pStyle w:val="ListParagraph"/>
        <w:widowControl/>
        <w:autoSpaceDE/>
        <w:autoSpaceDN/>
        <w:spacing w:before="0" w:line="276" w:lineRule="auto"/>
        <w:ind w:left="360" w:firstLine="0"/>
        <w:contextualSpacing/>
        <w:rPr>
          <w:rFonts w:cstheme="minorHAnsi"/>
          <w:sz w:val="24"/>
          <w:szCs w:val="24"/>
        </w:rPr>
      </w:pPr>
    </w:p>
    <w:p w:rsidR="00B80307" w:rsidRDefault="00B80307" w:rsidP="00B80307">
      <w:pPr>
        <w:widowControl/>
        <w:autoSpaceDE/>
        <w:autoSpaceDN/>
        <w:spacing w:line="276" w:lineRule="auto"/>
        <w:contextualSpacing/>
        <w:rPr>
          <w:rFonts w:cstheme="minorHAnsi"/>
          <w:sz w:val="24"/>
          <w:szCs w:val="24"/>
        </w:rPr>
      </w:pPr>
    </w:p>
    <w:p w:rsidR="00B80307" w:rsidRPr="00B80307" w:rsidRDefault="00B80307" w:rsidP="00B80307">
      <w:pPr>
        <w:widowControl/>
        <w:autoSpaceDE/>
        <w:autoSpaceDN/>
        <w:spacing w:line="276" w:lineRule="auto"/>
        <w:contextualSpacing/>
        <w:rPr>
          <w:rFonts w:cstheme="minorHAnsi"/>
          <w:sz w:val="24"/>
          <w:szCs w:val="24"/>
        </w:rPr>
      </w:pPr>
    </w:p>
    <w:p w:rsidR="00F26B1D" w:rsidRPr="006C7F5E" w:rsidRDefault="00F26B1D" w:rsidP="00F26B1D">
      <w:pPr>
        <w:pStyle w:val="BodyText"/>
        <w:spacing w:before="4"/>
      </w:pPr>
    </w:p>
    <w:p w:rsidR="004C5B3E" w:rsidRDefault="004C5B3E" w:rsidP="00A54C8A">
      <w:pPr>
        <w:jc w:val="center"/>
        <w:rPr>
          <w:b/>
          <w:sz w:val="24"/>
          <w:szCs w:val="24"/>
          <w:u w:val="single"/>
        </w:rPr>
      </w:pPr>
      <w:bookmarkStart w:id="1" w:name="_bookmark1"/>
      <w:bookmarkEnd w:id="1"/>
    </w:p>
    <w:p w:rsidR="008801E6" w:rsidRDefault="008801E6" w:rsidP="00A54C8A">
      <w:pPr>
        <w:jc w:val="center"/>
        <w:rPr>
          <w:b/>
          <w:sz w:val="24"/>
          <w:szCs w:val="24"/>
          <w:u w:val="single"/>
        </w:rPr>
      </w:pPr>
    </w:p>
    <w:p w:rsidR="008801E6" w:rsidRDefault="008801E6" w:rsidP="00A54C8A">
      <w:pPr>
        <w:jc w:val="center"/>
        <w:rPr>
          <w:b/>
          <w:sz w:val="24"/>
          <w:szCs w:val="24"/>
          <w:u w:val="single"/>
        </w:rPr>
      </w:pPr>
    </w:p>
    <w:p w:rsidR="00405CC8" w:rsidRPr="00405CC8" w:rsidRDefault="002D407C" w:rsidP="00405CC8">
      <w:pPr>
        <w:widowControl/>
        <w:adjustRightInd w:val="0"/>
        <w:jc w:val="center"/>
        <w:rPr>
          <w:sz w:val="24"/>
        </w:rPr>
      </w:pPr>
      <w:r>
        <w:rPr>
          <w:sz w:val="24"/>
        </w:rPr>
        <w:t>Annexure–1</w:t>
      </w:r>
    </w:p>
    <w:p w:rsidR="00C81600" w:rsidRDefault="00C81600" w:rsidP="00405CC8">
      <w:pPr>
        <w:widowControl/>
        <w:adjustRightInd w:val="0"/>
        <w:jc w:val="center"/>
        <w:rPr>
          <w:sz w:val="24"/>
        </w:rPr>
      </w:pPr>
    </w:p>
    <w:p w:rsidR="00405CC8" w:rsidRPr="00405CC8" w:rsidRDefault="00405CC8" w:rsidP="00405CC8">
      <w:pPr>
        <w:widowControl/>
        <w:adjustRightInd w:val="0"/>
        <w:jc w:val="center"/>
        <w:rPr>
          <w:sz w:val="24"/>
        </w:rPr>
      </w:pPr>
      <w:r w:rsidRPr="00405CC8">
        <w:rPr>
          <w:sz w:val="24"/>
        </w:rPr>
        <w:t>DETAILS TO BE FURNISHED BY THE BIDDERS</w:t>
      </w:r>
    </w:p>
    <w:p w:rsidR="00405CC8" w:rsidRDefault="00405CC8" w:rsidP="00405CC8">
      <w:pPr>
        <w:widowControl/>
        <w:adjustRightInd w:val="0"/>
        <w:rPr>
          <w:sz w:val="24"/>
        </w:rPr>
      </w:pPr>
    </w:p>
    <w:p w:rsidR="00405CC8" w:rsidRDefault="00405CC8" w:rsidP="00405CC8">
      <w:pPr>
        <w:pStyle w:val="ListParagraph"/>
        <w:widowControl/>
        <w:numPr>
          <w:ilvl w:val="1"/>
          <w:numId w:val="4"/>
        </w:numPr>
        <w:adjustRightInd w:val="0"/>
        <w:ind w:left="360"/>
        <w:rPr>
          <w:sz w:val="24"/>
        </w:rPr>
      </w:pPr>
      <w:r w:rsidRPr="00405CC8">
        <w:rPr>
          <w:sz w:val="24"/>
        </w:rPr>
        <w:t xml:space="preserve">Name of the Firm/Company: </w:t>
      </w:r>
    </w:p>
    <w:p w:rsidR="002D407C" w:rsidRPr="00405CC8" w:rsidRDefault="002D407C" w:rsidP="002D407C">
      <w:pPr>
        <w:pStyle w:val="ListParagraph"/>
        <w:widowControl/>
        <w:adjustRightInd w:val="0"/>
        <w:ind w:left="360" w:firstLine="0"/>
        <w:rPr>
          <w:sz w:val="24"/>
        </w:rPr>
      </w:pPr>
      <w:r>
        <w:rPr>
          <w:sz w:val="24"/>
        </w:rPr>
        <w:t>(Attach copy of the Registration Certificate)</w:t>
      </w:r>
    </w:p>
    <w:p w:rsidR="00405CC8" w:rsidRPr="00405CC8" w:rsidRDefault="00405CC8" w:rsidP="00405CC8">
      <w:pPr>
        <w:widowControl/>
        <w:adjustRightInd w:val="0"/>
        <w:rPr>
          <w:sz w:val="24"/>
        </w:rPr>
      </w:pPr>
    </w:p>
    <w:p w:rsidR="00405CC8" w:rsidRDefault="00405CC8" w:rsidP="00405CC8">
      <w:pPr>
        <w:pStyle w:val="ListParagraph"/>
        <w:widowControl/>
        <w:numPr>
          <w:ilvl w:val="1"/>
          <w:numId w:val="4"/>
        </w:numPr>
        <w:adjustRightInd w:val="0"/>
        <w:ind w:left="360"/>
        <w:rPr>
          <w:sz w:val="24"/>
        </w:rPr>
      </w:pPr>
      <w:r w:rsidRPr="00405CC8">
        <w:rPr>
          <w:sz w:val="24"/>
        </w:rPr>
        <w:t xml:space="preserve">Address for Communication: </w:t>
      </w:r>
    </w:p>
    <w:p w:rsidR="009959E3" w:rsidRPr="009959E3" w:rsidRDefault="009959E3" w:rsidP="009959E3">
      <w:pPr>
        <w:pStyle w:val="ListParagraph"/>
        <w:rPr>
          <w:sz w:val="24"/>
        </w:rPr>
      </w:pPr>
    </w:p>
    <w:p w:rsidR="00405CC8" w:rsidRDefault="00E60F38" w:rsidP="00405CC8">
      <w:pPr>
        <w:pStyle w:val="ListParagraph"/>
        <w:widowControl/>
        <w:numPr>
          <w:ilvl w:val="1"/>
          <w:numId w:val="4"/>
        </w:numPr>
        <w:adjustRightInd w:val="0"/>
        <w:ind w:left="360"/>
        <w:rPr>
          <w:sz w:val="24"/>
        </w:rPr>
      </w:pPr>
      <w:r>
        <w:rPr>
          <w:sz w:val="24"/>
        </w:rPr>
        <w:t xml:space="preserve">Contact Person </w:t>
      </w:r>
      <w:r w:rsidR="00405CC8" w:rsidRPr="00405CC8">
        <w:rPr>
          <w:sz w:val="24"/>
        </w:rPr>
        <w:t xml:space="preserve">Telephone/ Mobile No.: </w:t>
      </w:r>
    </w:p>
    <w:p w:rsidR="003D09E2" w:rsidRPr="003D09E2" w:rsidRDefault="003D09E2" w:rsidP="003D09E2">
      <w:pPr>
        <w:pStyle w:val="ListParagraph"/>
        <w:rPr>
          <w:sz w:val="24"/>
        </w:rPr>
      </w:pPr>
    </w:p>
    <w:p w:rsidR="003D09E2" w:rsidRPr="00405CC8" w:rsidRDefault="003D09E2" w:rsidP="00405CC8">
      <w:pPr>
        <w:pStyle w:val="ListParagraph"/>
        <w:widowControl/>
        <w:numPr>
          <w:ilvl w:val="1"/>
          <w:numId w:val="4"/>
        </w:numPr>
        <w:adjustRightInd w:val="0"/>
        <w:ind w:left="360"/>
        <w:rPr>
          <w:sz w:val="24"/>
        </w:rPr>
      </w:pPr>
      <w:r>
        <w:rPr>
          <w:sz w:val="24"/>
        </w:rPr>
        <w:t>Work order copies  of previous similar works</w:t>
      </w:r>
    </w:p>
    <w:p w:rsidR="00405CC8" w:rsidRPr="00405CC8" w:rsidRDefault="00405CC8" w:rsidP="00405CC8">
      <w:pPr>
        <w:widowControl/>
        <w:adjustRightInd w:val="0"/>
        <w:rPr>
          <w:sz w:val="24"/>
        </w:rPr>
      </w:pPr>
    </w:p>
    <w:p w:rsidR="00405CC8" w:rsidRPr="00405CC8" w:rsidRDefault="00405CC8" w:rsidP="00405CC8">
      <w:pPr>
        <w:pStyle w:val="ListParagraph"/>
        <w:widowControl/>
        <w:numPr>
          <w:ilvl w:val="1"/>
          <w:numId w:val="4"/>
        </w:numPr>
        <w:adjustRightInd w:val="0"/>
        <w:ind w:left="360"/>
        <w:rPr>
          <w:sz w:val="24"/>
        </w:rPr>
      </w:pPr>
      <w:r w:rsidRPr="00405CC8">
        <w:rPr>
          <w:sz w:val="24"/>
        </w:rPr>
        <w:t xml:space="preserve">E-mail: </w:t>
      </w:r>
    </w:p>
    <w:p w:rsidR="00405CC8" w:rsidRPr="00405CC8" w:rsidRDefault="00405CC8" w:rsidP="00405CC8">
      <w:pPr>
        <w:widowControl/>
        <w:adjustRightInd w:val="0"/>
        <w:rPr>
          <w:sz w:val="24"/>
        </w:rPr>
      </w:pPr>
    </w:p>
    <w:p w:rsidR="00405CC8" w:rsidRPr="00405CC8" w:rsidRDefault="00405CC8" w:rsidP="00405CC8">
      <w:pPr>
        <w:pStyle w:val="ListParagraph"/>
        <w:widowControl/>
        <w:numPr>
          <w:ilvl w:val="1"/>
          <w:numId w:val="4"/>
        </w:numPr>
        <w:adjustRightInd w:val="0"/>
        <w:ind w:left="360"/>
        <w:rPr>
          <w:sz w:val="24"/>
        </w:rPr>
      </w:pPr>
      <w:r w:rsidRPr="00405CC8">
        <w:rPr>
          <w:sz w:val="24"/>
        </w:rPr>
        <w:t xml:space="preserve">Details of Proprietor/partner/Director </w:t>
      </w:r>
    </w:p>
    <w:p w:rsidR="00405CC8" w:rsidRPr="00405CC8" w:rsidRDefault="00405CC8" w:rsidP="00405CC8">
      <w:pPr>
        <w:widowControl/>
        <w:adjustRightInd w:val="0"/>
        <w:rPr>
          <w:sz w:val="24"/>
        </w:rPr>
      </w:pPr>
    </w:p>
    <w:p w:rsidR="00405CC8" w:rsidRDefault="00405CC8" w:rsidP="00405CC8">
      <w:pPr>
        <w:pStyle w:val="ListParagraph"/>
        <w:widowControl/>
        <w:numPr>
          <w:ilvl w:val="1"/>
          <w:numId w:val="4"/>
        </w:numPr>
        <w:adjustRightInd w:val="0"/>
        <w:ind w:left="360"/>
        <w:rPr>
          <w:sz w:val="24"/>
        </w:rPr>
      </w:pPr>
      <w:r w:rsidRPr="00405CC8">
        <w:rPr>
          <w:sz w:val="24"/>
        </w:rPr>
        <w:t xml:space="preserve">GST Registration No.: </w:t>
      </w:r>
    </w:p>
    <w:p w:rsidR="002D407C" w:rsidRPr="002D407C" w:rsidRDefault="002D407C" w:rsidP="002D407C">
      <w:pPr>
        <w:widowControl/>
        <w:adjustRightInd w:val="0"/>
        <w:ind w:left="360"/>
        <w:rPr>
          <w:sz w:val="24"/>
        </w:rPr>
      </w:pPr>
      <w:r>
        <w:rPr>
          <w:sz w:val="24"/>
        </w:rPr>
        <w:t>(Attach copy of the GST Registration Certificate)</w:t>
      </w:r>
    </w:p>
    <w:p w:rsidR="00C340ED" w:rsidRPr="00C340ED" w:rsidRDefault="00C340ED" w:rsidP="00C340ED">
      <w:pPr>
        <w:rPr>
          <w:sz w:val="24"/>
        </w:rPr>
      </w:pPr>
    </w:p>
    <w:p w:rsidR="00C340ED" w:rsidRDefault="00C340ED" w:rsidP="00405CC8">
      <w:pPr>
        <w:pStyle w:val="ListParagraph"/>
        <w:widowControl/>
        <w:numPr>
          <w:ilvl w:val="1"/>
          <w:numId w:val="4"/>
        </w:numPr>
        <w:adjustRightInd w:val="0"/>
        <w:ind w:left="360"/>
        <w:rPr>
          <w:sz w:val="24"/>
        </w:rPr>
      </w:pPr>
      <w:r>
        <w:rPr>
          <w:sz w:val="24"/>
        </w:rPr>
        <w:t>PAN Number:</w:t>
      </w:r>
    </w:p>
    <w:p w:rsidR="002D407C" w:rsidRDefault="002D407C" w:rsidP="002D407C">
      <w:pPr>
        <w:pStyle w:val="ListParagraph"/>
        <w:widowControl/>
        <w:adjustRightInd w:val="0"/>
        <w:ind w:left="360" w:firstLine="0"/>
        <w:rPr>
          <w:sz w:val="24"/>
        </w:rPr>
      </w:pPr>
      <w:r>
        <w:rPr>
          <w:sz w:val="24"/>
        </w:rPr>
        <w:t>(Attach copy of the PAN Card)</w:t>
      </w:r>
    </w:p>
    <w:p w:rsidR="00C62C28" w:rsidRDefault="00C62C28" w:rsidP="002D407C">
      <w:pPr>
        <w:pStyle w:val="ListParagraph"/>
        <w:widowControl/>
        <w:adjustRightInd w:val="0"/>
        <w:ind w:left="360" w:firstLine="0"/>
        <w:rPr>
          <w:sz w:val="24"/>
        </w:rPr>
      </w:pPr>
    </w:p>
    <w:p w:rsidR="00C62C28" w:rsidRPr="00C62C28" w:rsidRDefault="00C62C28" w:rsidP="00C62C28">
      <w:pPr>
        <w:widowControl/>
        <w:adjustRightInd w:val="0"/>
        <w:rPr>
          <w:sz w:val="24"/>
        </w:rPr>
      </w:pPr>
      <w:r w:rsidRPr="00C62C28">
        <w:rPr>
          <w:sz w:val="24"/>
        </w:rPr>
        <w:t>9.</w:t>
      </w:r>
      <w:r>
        <w:rPr>
          <w:sz w:val="24"/>
        </w:rPr>
        <w:t xml:space="preserve">  Previous work Experience Certificates:</w:t>
      </w:r>
    </w:p>
    <w:p w:rsidR="009925F3" w:rsidRDefault="009925F3" w:rsidP="00405CC8">
      <w:pPr>
        <w:widowControl/>
        <w:adjustRightInd w:val="0"/>
        <w:jc w:val="both"/>
        <w:rPr>
          <w:sz w:val="24"/>
        </w:rPr>
      </w:pPr>
    </w:p>
    <w:p w:rsidR="00405CC8" w:rsidRDefault="00405CC8" w:rsidP="00405CC8">
      <w:pPr>
        <w:widowControl/>
        <w:adjustRightInd w:val="0"/>
        <w:spacing w:line="360" w:lineRule="auto"/>
        <w:jc w:val="both"/>
        <w:rPr>
          <w:sz w:val="24"/>
        </w:rPr>
      </w:pPr>
      <w:r w:rsidRPr="00405CC8">
        <w:rPr>
          <w:sz w:val="24"/>
        </w:rPr>
        <w:t>This is to certify that the above facts are true complete and correct to the best of my knowledge and belief. Further, it is certified that I/We have read and understood the terms and c</w:t>
      </w:r>
      <w:r>
        <w:rPr>
          <w:sz w:val="24"/>
        </w:rPr>
        <w:t>onditions of the Tender Notice.</w:t>
      </w:r>
    </w:p>
    <w:p w:rsidR="00405CC8" w:rsidRPr="00405CC8" w:rsidRDefault="00405CC8" w:rsidP="00405CC8">
      <w:pPr>
        <w:widowControl/>
        <w:adjustRightInd w:val="0"/>
        <w:spacing w:line="360" w:lineRule="auto"/>
        <w:jc w:val="both"/>
        <w:rPr>
          <w:sz w:val="24"/>
        </w:rPr>
      </w:pPr>
    </w:p>
    <w:p w:rsidR="00405CC8" w:rsidRPr="00405CC8" w:rsidRDefault="00405CC8" w:rsidP="00405CC8">
      <w:pPr>
        <w:widowControl/>
        <w:adjustRightInd w:val="0"/>
        <w:spacing w:line="360" w:lineRule="auto"/>
        <w:jc w:val="both"/>
        <w:rPr>
          <w:sz w:val="24"/>
        </w:rPr>
      </w:pPr>
      <w:r w:rsidRPr="00405CC8">
        <w:rPr>
          <w:sz w:val="24"/>
        </w:rPr>
        <w:t xml:space="preserve">I/We give an undertaking and give our unconditional and unequivocal acceptance of all terms and conditions of the Tender and agree to abide by these terms and conditions. </w:t>
      </w:r>
    </w:p>
    <w:p w:rsidR="00405CC8" w:rsidRDefault="00405CC8" w:rsidP="00405CC8">
      <w:pPr>
        <w:widowControl/>
        <w:adjustRightInd w:val="0"/>
        <w:spacing w:line="360" w:lineRule="auto"/>
        <w:jc w:val="both"/>
        <w:rPr>
          <w:sz w:val="24"/>
        </w:rPr>
      </w:pPr>
    </w:p>
    <w:p w:rsidR="00405CC8" w:rsidRDefault="00405CC8" w:rsidP="00405CC8">
      <w:pPr>
        <w:widowControl/>
        <w:adjustRightInd w:val="0"/>
        <w:spacing w:line="360" w:lineRule="auto"/>
        <w:jc w:val="both"/>
        <w:rPr>
          <w:sz w:val="24"/>
        </w:rPr>
      </w:pPr>
    </w:p>
    <w:p w:rsidR="00405CC8" w:rsidRPr="00405CC8" w:rsidRDefault="00405CC8" w:rsidP="00405CC8">
      <w:pPr>
        <w:widowControl/>
        <w:adjustRightInd w:val="0"/>
        <w:spacing w:line="360" w:lineRule="auto"/>
        <w:jc w:val="both"/>
        <w:rPr>
          <w:sz w:val="24"/>
        </w:rPr>
      </w:pPr>
      <w:r w:rsidRPr="00405CC8">
        <w:rPr>
          <w:sz w:val="24"/>
        </w:rPr>
        <w:t xml:space="preserve">Name and Signature of the Firm/Company </w:t>
      </w:r>
    </w:p>
    <w:p w:rsidR="00405CC8" w:rsidRDefault="00405CC8" w:rsidP="00405CC8">
      <w:pPr>
        <w:widowControl/>
        <w:adjustRightInd w:val="0"/>
        <w:spacing w:line="360" w:lineRule="auto"/>
        <w:jc w:val="both"/>
        <w:rPr>
          <w:sz w:val="24"/>
        </w:rPr>
      </w:pPr>
      <w:r w:rsidRPr="00405CC8">
        <w:rPr>
          <w:sz w:val="24"/>
        </w:rPr>
        <w:t>Seal of the Firm/Company</w:t>
      </w:r>
    </w:p>
    <w:p w:rsidR="00405CC8" w:rsidRDefault="00405CC8" w:rsidP="00405CC8">
      <w:pPr>
        <w:widowControl/>
        <w:adjustRightInd w:val="0"/>
        <w:spacing w:line="360" w:lineRule="auto"/>
        <w:jc w:val="both"/>
        <w:rPr>
          <w:sz w:val="24"/>
        </w:rPr>
      </w:pPr>
    </w:p>
    <w:p w:rsidR="00943C50" w:rsidRDefault="00943C50" w:rsidP="00405CC8">
      <w:pPr>
        <w:widowControl/>
        <w:adjustRightInd w:val="0"/>
        <w:spacing w:line="360" w:lineRule="auto"/>
        <w:jc w:val="center"/>
        <w:rPr>
          <w:sz w:val="24"/>
        </w:rPr>
      </w:pPr>
    </w:p>
    <w:p w:rsidR="00943C50" w:rsidRDefault="00943C50" w:rsidP="00405CC8">
      <w:pPr>
        <w:widowControl/>
        <w:adjustRightInd w:val="0"/>
        <w:spacing w:line="360" w:lineRule="auto"/>
        <w:jc w:val="center"/>
        <w:rPr>
          <w:sz w:val="24"/>
        </w:rPr>
      </w:pPr>
    </w:p>
    <w:p w:rsidR="00405CC8" w:rsidRPr="00405CC8" w:rsidRDefault="002D407C" w:rsidP="00405CC8">
      <w:pPr>
        <w:widowControl/>
        <w:adjustRightInd w:val="0"/>
        <w:spacing w:line="360" w:lineRule="auto"/>
        <w:jc w:val="center"/>
        <w:rPr>
          <w:sz w:val="24"/>
        </w:rPr>
      </w:pPr>
      <w:r>
        <w:rPr>
          <w:sz w:val="24"/>
        </w:rPr>
        <w:t>Annexure–2</w:t>
      </w:r>
    </w:p>
    <w:p w:rsidR="00405CC8" w:rsidRPr="00405CC8" w:rsidRDefault="00405CC8" w:rsidP="00405CC8">
      <w:pPr>
        <w:widowControl/>
        <w:adjustRightInd w:val="0"/>
        <w:spacing w:line="360" w:lineRule="auto"/>
        <w:jc w:val="center"/>
        <w:rPr>
          <w:sz w:val="24"/>
          <w:u w:val="single"/>
        </w:rPr>
      </w:pPr>
      <w:r w:rsidRPr="00405CC8">
        <w:rPr>
          <w:sz w:val="24"/>
          <w:u w:val="single"/>
        </w:rPr>
        <w:t>Declaration regarding black-listing and/ or litigations</w:t>
      </w:r>
    </w:p>
    <w:p w:rsidR="00405CC8" w:rsidRDefault="00405CC8" w:rsidP="00405CC8">
      <w:pPr>
        <w:widowControl/>
        <w:adjustRightInd w:val="0"/>
        <w:spacing w:line="360" w:lineRule="auto"/>
        <w:jc w:val="both"/>
        <w:rPr>
          <w:sz w:val="24"/>
        </w:rPr>
      </w:pPr>
    </w:p>
    <w:p w:rsidR="00405CC8" w:rsidRPr="00405CC8" w:rsidRDefault="00405CC8" w:rsidP="00405CC8">
      <w:pPr>
        <w:widowControl/>
        <w:adjustRightInd w:val="0"/>
        <w:spacing w:line="360" w:lineRule="auto"/>
        <w:jc w:val="both"/>
        <w:rPr>
          <w:sz w:val="24"/>
        </w:rPr>
      </w:pPr>
      <w:r w:rsidRPr="00405CC8">
        <w:rPr>
          <w:sz w:val="24"/>
        </w:rPr>
        <w:t xml:space="preserve">I/we hereby declare that our firm/agency is not black-listed by any Ministry or Department of Central Government/State Government or PSU or other bodies under the Central Government/State Government. I/we further declare that no criminal case is registered or pending against the firm/company or its owner/partners/directors anywhere in India. </w:t>
      </w:r>
    </w:p>
    <w:p w:rsidR="00405CC8" w:rsidRDefault="00405CC8" w:rsidP="00405CC8">
      <w:pPr>
        <w:widowControl/>
        <w:adjustRightInd w:val="0"/>
        <w:spacing w:line="360" w:lineRule="auto"/>
        <w:jc w:val="both"/>
        <w:rPr>
          <w:sz w:val="24"/>
        </w:rPr>
      </w:pPr>
    </w:p>
    <w:p w:rsidR="00405CC8" w:rsidRDefault="00405CC8" w:rsidP="00405CC8">
      <w:pPr>
        <w:widowControl/>
        <w:adjustRightInd w:val="0"/>
        <w:spacing w:line="360" w:lineRule="auto"/>
        <w:jc w:val="both"/>
        <w:rPr>
          <w:sz w:val="24"/>
        </w:rPr>
      </w:pPr>
    </w:p>
    <w:p w:rsidR="00405CC8" w:rsidRPr="00405CC8" w:rsidRDefault="00405CC8" w:rsidP="00405CC8">
      <w:pPr>
        <w:widowControl/>
        <w:adjustRightInd w:val="0"/>
        <w:spacing w:line="360" w:lineRule="auto"/>
        <w:jc w:val="both"/>
        <w:rPr>
          <w:sz w:val="24"/>
        </w:rPr>
      </w:pPr>
      <w:r w:rsidRPr="00405CC8">
        <w:rPr>
          <w:sz w:val="24"/>
        </w:rPr>
        <w:t>Date the .............................. day of ......................... 202</w:t>
      </w:r>
      <w:r w:rsidR="00197189">
        <w:rPr>
          <w:sz w:val="24"/>
        </w:rPr>
        <w:t>3</w:t>
      </w:r>
      <w:r w:rsidRPr="00405CC8">
        <w:rPr>
          <w:sz w:val="24"/>
        </w:rPr>
        <w:t xml:space="preserve"> </w:t>
      </w:r>
    </w:p>
    <w:p w:rsidR="00405CC8" w:rsidRDefault="00405CC8" w:rsidP="00405CC8">
      <w:pPr>
        <w:widowControl/>
        <w:adjustRightInd w:val="0"/>
        <w:spacing w:line="360" w:lineRule="auto"/>
        <w:jc w:val="both"/>
        <w:rPr>
          <w:sz w:val="24"/>
        </w:rPr>
      </w:pPr>
    </w:p>
    <w:p w:rsidR="00405CC8" w:rsidRDefault="00405CC8" w:rsidP="00405CC8">
      <w:pPr>
        <w:widowControl/>
        <w:adjustRightInd w:val="0"/>
        <w:spacing w:line="360" w:lineRule="auto"/>
        <w:jc w:val="both"/>
        <w:rPr>
          <w:sz w:val="24"/>
        </w:rPr>
      </w:pPr>
    </w:p>
    <w:p w:rsidR="00405CC8" w:rsidRDefault="00405CC8" w:rsidP="00405CC8">
      <w:pPr>
        <w:widowControl/>
        <w:adjustRightInd w:val="0"/>
        <w:spacing w:line="360" w:lineRule="auto"/>
        <w:jc w:val="both"/>
        <w:rPr>
          <w:sz w:val="24"/>
        </w:rPr>
      </w:pPr>
    </w:p>
    <w:p w:rsidR="00405CC8" w:rsidRPr="00405CC8" w:rsidRDefault="00405CC8" w:rsidP="00405CC8">
      <w:pPr>
        <w:widowControl/>
        <w:adjustRightInd w:val="0"/>
        <w:spacing w:line="360" w:lineRule="auto"/>
        <w:jc w:val="both"/>
        <w:rPr>
          <w:sz w:val="24"/>
        </w:rPr>
      </w:pPr>
      <w:r w:rsidRPr="00405CC8">
        <w:rPr>
          <w:sz w:val="24"/>
        </w:rPr>
        <w:t xml:space="preserve">Signature of Bidder </w:t>
      </w:r>
      <w:r>
        <w:rPr>
          <w:sz w:val="24"/>
        </w:rPr>
        <w:t>………………………………….</w:t>
      </w:r>
    </w:p>
    <w:p w:rsidR="00405CC8" w:rsidRDefault="00405CC8" w:rsidP="00405CC8">
      <w:pPr>
        <w:widowControl/>
        <w:adjustRightInd w:val="0"/>
        <w:spacing w:line="360" w:lineRule="auto"/>
        <w:jc w:val="both"/>
        <w:rPr>
          <w:sz w:val="24"/>
        </w:rPr>
      </w:pPr>
      <w:r w:rsidRPr="00405CC8">
        <w:rPr>
          <w:sz w:val="24"/>
        </w:rPr>
        <w:t>Name &amp; Address of Bidder</w:t>
      </w:r>
      <w:r>
        <w:rPr>
          <w:sz w:val="24"/>
        </w:rPr>
        <w:t xml:space="preserve"> …………………………………………..</w:t>
      </w:r>
    </w:p>
    <w:p w:rsidR="00405CC8" w:rsidRDefault="00405CC8" w:rsidP="00405CC8">
      <w:pPr>
        <w:widowControl/>
        <w:adjustRightInd w:val="0"/>
        <w:spacing w:line="360" w:lineRule="auto"/>
        <w:jc w:val="both"/>
        <w:rPr>
          <w:sz w:val="24"/>
        </w:rPr>
      </w:pPr>
      <w:r>
        <w:rPr>
          <w:sz w:val="24"/>
        </w:rPr>
        <w:t>……………………………………………………………………………………</w:t>
      </w:r>
    </w:p>
    <w:p w:rsidR="00405CC8" w:rsidRDefault="00405CC8" w:rsidP="00405CC8">
      <w:pPr>
        <w:widowControl/>
        <w:adjustRightInd w:val="0"/>
        <w:spacing w:line="360" w:lineRule="auto"/>
        <w:jc w:val="both"/>
        <w:rPr>
          <w:sz w:val="24"/>
        </w:rPr>
      </w:pPr>
      <w:r>
        <w:rPr>
          <w:sz w:val="24"/>
        </w:rPr>
        <w:t>……………………………………………………………………………………</w:t>
      </w:r>
    </w:p>
    <w:p w:rsidR="000447BC" w:rsidRDefault="000447BC" w:rsidP="008363EB">
      <w:pPr>
        <w:widowControl/>
        <w:adjustRightInd w:val="0"/>
        <w:spacing w:line="360" w:lineRule="auto"/>
        <w:rPr>
          <w:b/>
          <w:sz w:val="24"/>
          <w:szCs w:val="24"/>
        </w:rPr>
      </w:pPr>
    </w:p>
    <w:p w:rsidR="000447BC" w:rsidRDefault="000447BC" w:rsidP="008363EB">
      <w:pPr>
        <w:widowControl/>
        <w:adjustRightInd w:val="0"/>
        <w:spacing w:line="360" w:lineRule="auto"/>
        <w:rPr>
          <w:b/>
          <w:sz w:val="24"/>
          <w:szCs w:val="24"/>
        </w:rPr>
      </w:pPr>
    </w:p>
    <w:p w:rsidR="006D7EE9" w:rsidRDefault="006D7EE9" w:rsidP="008363EB">
      <w:pPr>
        <w:widowControl/>
        <w:adjustRightInd w:val="0"/>
        <w:spacing w:line="360" w:lineRule="auto"/>
        <w:rPr>
          <w:b/>
          <w:sz w:val="24"/>
          <w:szCs w:val="24"/>
        </w:rPr>
      </w:pPr>
    </w:p>
    <w:p w:rsidR="006D7EE9" w:rsidRDefault="006D7EE9" w:rsidP="008363EB">
      <w:pPr>
        <w:widowControl/>
        <w:adjustRightInd w:val="0"/>
        <w:spacing w:line="360" w:lineRule="auto"/>
        <w:rPr>
          <w:b/>
          <w:sz w:val="24"/>
          <w:szCs w:val="24"/>
        </w:rPr>
      </w:pPr>
    </w:p>
    <w:p w:rsidR="006D7EE9" w:rsidRDefault="006D7EE9" w:rsidP="008363EB">
      <w:pPr>
        <w:widowControl/>
        <w:adjustRightInd w:val="0"/>
        <w:spacing w:line="360" w:lineRule="auto"/>
        <w:rPr>
          <w:b/>
          <w:sz w:val="24"/>
          <w:szCs w:val="24"/>
        </w:rPr>
      </w:pPr>
    </w:p>
    <w:p w:rsidR="006D7EE9" w:rsidRDefault="006D7EE9" w:rsidP="008363EB">
      <w:pPr>
        <w:widowControl/>
        <w:adjustRightInd w:val="0"/>
        <w:spacing w:line="360" w:lineRule="auto"/>
        <w:rPr>
          <w:b/>
          <w:sz w:val="24"/>
          <w:szCs w:val="24"/>
        </w:rPr>
      </w:pPr>
    </w:p>
    <w:p w:rsidR="006D7EE9" w:rsidRDefault="006D7EE9" w:rsidP="008363EB">
      <w:pPr>
        <w:widowControl/>
        <w:adjustRightInd w:val="0"/>
        <w:spacing w:line="360" w:lineRule="auto"/>
        <w:rPr>
          <w:b/>
          <w:sz w:val="24"/>
          <w:szCs w:val="24"/>
        </w:rPr>
      </w:pPr>
    </w:p>
    <w:p w:rsidR="006D7EE9" w:rsidRDefault="006D7EE9" w:rsidP="008363EB">
      <w:pPr>
        <w:widowControl/>
        <w:adjustRightInd w:val="0"/>
        <w:spacing w:line="360" w:lineRule="auto"/>
        <w:rPr>
          <w:b/>
          <w:sz w:val="24"/>
          <w:szCs w:val="24"/>
        </w:rPr>
      </w:pPr>
    </w:p>
    <w:p w:rsidR="006D7EE9" w:rsidRDefault="006D7EE9" w:rsidP="008363EB">
      <w:pPr>
        <w:widowControl/>
        <w:adjustRightInd w:val="0"/>
        <w:spacing w:line="360" w:lineRule="auto"/>
        <w:rPr>
          <w:b/>
          <w:sz w:val="24"/>
          <w:szCs w:val="24"/>
        </w:rPr>
      </w:pPr>
    </w:p>
    <w:p w:rsidR="006D7EE9" w:rsidRDefault="006D7EE9" w:rsidP="008363EB">
      <w:pPr>
        <w:widowControl/>
        <w:adjustRightInd w:val="0"/>
        <w:spacing w:line="360" w:lineRule="auto"/>
        <w:rPr>
          <w:b/>
          <w:sz w:val="24"/>
          <w:szCs w:val="24"/>
        </w:rPr>
      </w:pPr>
    </w:p>
    <w:p w:rsidR="00E074DD" w:rsidRDefault="00E074DD" w:rsidP="008363EB">
      <w:pPr>
        <w:widowControl/>
        <w:adjustRightInd w:val="0"/>
        <w:spacing w:line="360" w:lineRule="auto"/>
        <w:rPr>
          <w:b/>
          <w:sz w:val="24"/>
          <w:szCs w:val="24"/>
        </w:rPr>
      </w:pPr>
    </w:p>
    <w:p w:rsidR="00E074DD" w:rsidRDefault="00E074DD" w:rsidP="008363EB">
      <w:pPr>
        <w:widowControl/>
        <w:adjustRightInd w:val="0"/>
        <w:spacing w:line="360" w:lineRule="auto"/>
        <w:rPr>
          <w:b/>
          <w:sz w:val="24"/>
          <w:szCs w:val="24"/>
        </w:rPr>
      </w:pPr>
    </w:p>
    <w:p w:rsidR="00E074DD" w:rsidRDefault="00E074DD" w:rsidP="008363EB">
      <w:pPr>
        <w:widowControl/>
        <w:adjustRightInd w:val="0"/>
        <w:spacing w:line="360" w:lineRule="auto"/>
        <w:rPr>
          <w:b/>
          <w:sz w:val="24"/>
          <w:szCs w:val="24"/>
        </w:rPr>
      </w:pPr>
    </w:p>
    <w:p w:rsidR="006D7EE9" w:rsidRDefault="006D7EE9" w:rsidP="008363EB">
      <w:pPr>
        <w:widowControl/>
        <w:adjustRightInd w:val="0"/>
        <w:spacing w:line="360" w:lineRule="auto"/>
        <w:rPr>
          <w:b/>
          <w:sz w:val="24"/>
          <w:szCs w:val="24"/>
        </w:rPr>
      </w:pPr>
    </w:p>
    <w:p w:rsidR="006D7EE9" w:rsidRDefault="006D7EE9" w:rsidP="008363EB">
      <w:pPr>
        <w:widowControl/>
        <w:adjustRightInd w:val="0"/>
        <w:spacing w:line="360" w:lineRule="auto"/>
        <w:rPr>
          <w:b/>
          <w:sz w:val="24"/>
          <w:szCs w:val="24"/>
        </w:rPr>
      </w:pPr>
    </w:p>
    <w:p w:rsidR="000447BC" w:rsidRPr="000447BC" w:rsidRDefault="00931B7D" w:rsidP="000447BC">
      <w:pPr>
        <w:widowControl/>
        <w:adjustRightInd w:val="0"/>
        <w:spacing w:line="360" w:lineRule="auto"/>
        <w:jc w:val="center"/>
        <w:rPr>
          <w:b/>
          <w:sz w:val="24"/>
          <w:szCs w:val="24"/>
          <w:u w:val="single"/>
        </w:rPr>
      </w:pPr>
      <w:r>
        <w:rPr>
          <w:b/>
          <w:sz w:val="24"/>
          <w:szCs w:val="24"/>
          <w:u w:val="single"/>
        </w:rPr>
        <w:t>PRICE BID</w:t>
      </w:r>
      <w:r w:rsidR="009959E3">
        <w:rPr>
          <w:sz w:val="24"/>
          <w:szCs w:val="24"/>
        </w:rPr>
        <w:t xml:space="preserve">: </w:t>
      </w:r>
      <w:r w:rsidR="000447BC" w:rsidRPr="000447BC">
        <w:rPr>
          <w:b/>
          <w:sz w:val="24"/>
          <w:szCs w:val="24"/>
          <w:u w:val="single"/>
        </w:rPr>
        <w:t>ANNEXURE 'A'</w:t>
      </w:r>
    </w:p>
    <w:p w:rsidR="00041568" w:rsidRDefault="00041568" w:rsidP="00395E79">
      <w:pPr>
        <w:widowControl/>
        <w:adjustRightInd w:val="0"/>
        <w:spacing w:line="360" w:lineRule="auto"/>
        <w:rPr>
          <w:sz w:val="24"/>
          <w:szCs w:val="24"/>
        </w:rPr>
      </w:pPr>
      <w:proofErr w:type="gramStart"/>
      <w:r>
        <w:rPr>
          <w:rFonts w:eastAsia="Times New Roman" w:cs="Calibri"/>
          <w:b/>
          <w:bCs/>
          <w:color w:val="000000"/>
          <w:sz w:val="24"/>
          <w:szCs w:val="24"/>
        </w:rPr>
        <w:t>NIQ No.</w:t>
      </w:r>
      <w:proofErr w:type="gramEnd"/>
      <w:r>
        <w:rPr>
          <w:rFonts w:eastAsia="Times New Roman" w:cs="Calibri"/>
          <w:b/>
          <w:bCs/>
          <w:color w:val="000000"/>
          <w:sz w:val="24"/>
          <w:szCs w:val="24"/>
        </w:rPr>
        <w:tab/>
      </w:r>
      <w:r>
        <w:rPr>
          <w:rFonts w:eastAsia="Times New Roman" w:cs="Calibri"/>
          <w:b/>
          <w:bCs/>
          <w:color w:val="000000"/>
          <w:sz w:val="24"/>
          <w:szCs w:val="24"/>
        </w:rPr>
        <w:tab/>
        <w:t>: III</w:t>
      </w:r>
      <w:r w:rsidR="00EF4197">
        <w:rPr>
          <w:rFonts w:eastAsia="Times New Roman" w:cs="Calibri"/>
          <w:b/>
          <w:bCs/>
          <w:color w:val="000000"/>
          <w:sz w:val="24"/>
          <w:szCs w:val="24"/>
        </w:rPr>
        <w:t>TS/NI</w:t>
      </w:r>
      <w:r w:rsidR="003453C1">
        <w:rPr>
          <w:rFonts w:eastAsia="Times New Roman" w:cs="Calibri"/>
          <w:b/>
          <w:bCs/>
          <w:color w:val="000000"/>
          <w:sz w:val="24"/>
          <w:szCs w:val="24"/>
        </w:rPr>
        <w:t>T</w:t>
      </w:r>
      <w:r w:rsidR="00EF4197">
        <w:rPr>
          <w:rFonts w:eastAsia="Times New Roman" w:cs="Calibri"/>
          <w:b/>
          <w:bCs/>
          <w:color w:val="000000"/>
          <w:sz w:val="24"/>
          <w:szCs w:val="24"/>
        </w:rPr>
        <w:t>/</w:t>
      </w:r>
      <w:r w:rsidR="003453C1">
        <w:rPr>
          <w:rFonts w:eastAsia="Times New Roman" w:cs="Calibri"/>
          <w:b/>
          <w:bCs/>
          <w:color w:val="000000"/>
          <w:sz w:val="24"/>
          <w:szCs w:val="24"/>
        </w:rPr>
        <w:t>WATERPROOFING</w:t>
      </w:r>
      <w:r w:rsidR="00197189">
        <w:rPr>
          <w:rFonts w:eastAsia="Times New Roman" w:cs="Calibri"/>
          <w:b/>
          <w:bCs/>
          <w:color w:val="000000"/>
          <w:sz w:val="24"/>
          <w:szCs w:val="24"/>
        </w:rPr>
        <w:t>/2023</w:t>
      </w:r>
      <w:r w:rsidR="00EF4197">
        <w:rPr>
          <w:rFonts w:eastAsia="Times New Roman" w:cs="Calibri"/>
          <w:b/>
          <w:bCs/>
          <w:color w:val="000000"/>
          <w:sz w:val="24"/>
          <w:szCs w:val="24"/>
        </w:rPr>
        <w:t>/0</w:t>
      </w:r>
      <w:r w:rsidR="00197189">
        <w:rPr>
          <w:rFonts w:eastAsia="Times New Roman" w:cs="Calibri"/>
          <w:b/>
          <w:bCs/>
          <w:color w:val="000000"/>
          <w:sz w:val="24"/>
          <w:szCs w:val="24"/>
        </w:rPr>
        <w:t>02</w:t>
      </w:r>
      <w:r w:rsidR="00325DB5">
        <w:rPr>
          <w:rFonts w:eastAsia="Times New Roman" w:cs="Calibri"/>
          <w:b/>
          <w:bCs/>
          <w:color w:val="000000"/>
          <w:sz w:val="24"/>
          <w:szCs w:val="24"/>
        </w:rPr>
        <w:t xml:space="preserve">, </w:t>
      </w:r>
      <w:proofErr w:type="gramStart"/>
      <w:r w:rsidR="00325DB5">
        <w:rPr>
          <w:rFonts w:eastAsia="Times New Roman" w:cs="Calibri"/>
          <w:b/>
          <w:bCs/>
          <w:color w:val="000000"/>
          <w:sz w:val="24"/>
          <w:szCs w:val="24"/>
        </w:rPr>
        <w:t>Dt.</w:t>
      </w:r>
      <w:proofErr w:type="gramEnd"/>
      <w:r w:rsidR="00325DB5">
        <w:rPr>
          <w:rFonts w:eastAsia="Times New Roman" w:cs="Calibri"/>
          <w:b/>
          <w:bCs/>
          <w:color w:val="000000"/>
          <w:sz w:val="24"/>
          <w:szCs w:val="24"/>
        </w:rPr>
        <w:t xml:space="preserve"> </w:t>
      </w:r>
      <w:r w:rsidR="00395E79">
        <w:rPr>
          <w:rFonts w:eastAsia="Times New Roman" w:cs="Calibri"/>
          <w:b/>
          <w:bCs/>
          <w:color w:val="000000"/>
          <w:sz w:val="24"/>
          <w:szCs w:val="24"/>
        </w:rPr>
        <w:t xml:space="preserve"> </w:t>
      </w:r>
      <w:r w:rsidR="009D3EAB">
        <w:rPr>
          <w:rFonts w:eastAsia="Times New Roman" w:cs="Calibri"/>
          <w:b/>
          <w:bCs/>
          <w:color w:val="000000"/>
          <w:sz w:val="24"/>
          <w:szCs w:val="24"/>
        </w:rPr>
        <w:t>11</w:t>
      </w:r>
      <w:r w:rsidR="00395E79">
        <w:rPr>
          <w:rFonts w:eastAsia="Times New Roman" w:cs="Calibri"/>
          <w:b/>
          <w:bCs/>
          <w:color w:val="000000"/>
          <w:sz w:val="24"/>
          <w:szCs w:val="24"/>
        </w:rPr>
        <w:t>.</w:t>
      </w:r>
      <w:r w:rsidR="00197189">
        <w:rPr>
          <w:rFonts w:eastAsia="Times New Roman" w:cs="Calibri"/>
          <w:b/>
          <w:bCs/>
          <w:color w:val="000000"/>
          <w:sz w:val="24"/>
          <w:szCs w:val="24"/>
        </w:rPr>
        <w:t>05.2023</w:t>
      </w:r>
    </w:p>
    <w:p w:rsidR="008F339D" w:rsidRDefault="00EB7ECC" w:rsidP="002D407C">
      <w:pPr>
        <w:widowControl/>
        <w:adjustRightInd w:val="0"/>
        <w:spacing w:line="360" w:lineRule="auto"/>
        <w:ind w:left="2160" w:hanging="2160"/>
        <w:jc w:val="both"/>
        <w:rPr>
          <w:rFonts w:eastAsia="Times New Roman" w:cs="Calibri"/>
          <w:b/>
          <w:bCs/>
          <w:color w:val="000000"/>
          <w:sz w:val="24"/>
          <w:szCs w:val="24"/>
        </w:rPr>
      </w:pPr>
      <w:r>
        <w:rPr>
          <w:rFonts w:eastAsia="Times New Roman" w:cs="Calibri"/>
          <w:b/>
          <w:bCs/>
          <w:color w:val="000000"/>
          <w:sz w:val="24"/>
          <w:szCs w:val="24"/>
        </w:rPr>
        <w:t xml:space="preserve">Name of </w:t>
      </w:r>
      <w:r w:rsidR="00F6341F">
        <w:rPr>
          <w:rFonts w:eastAsia="Times New Roman" w:cs="Calibri"/>
          <w:b/>
          <w:bCs/>
          <w:color w:val="000000"/>
          <w:sz w:val="24"/>
          <w:szCs w:val="24"/>
        </w:rPr>
        <w:t xml:space="preserve">the </w:t>
      </w:r>
      <w:r>
        <w:rPr>
          <w:rFonts w:eastAsia="Times New Roman" w:cs="Calibri"/>
          <w:b/>
          <w:bCs/>
          <w:color w:val="000000"/>
          <w:sz w:val="24"/>
          <w:szCs w:val="24"/>
        </w:rPr>
        <w:t>Work</w:t>
      </w:r>
      <w:r w:rsidR="009A7896">
        <w:rPr>
          <w:rFonts w:eastAsia="Times New Roman" w:cs="Calibri"/>
          <w:b/>
          <w:bCs/>
          <w:color w:val="000000"/>
          <w:sz w:val="24"/>
          <w:szCs w:val="24"/>
        </w:rPr>
        <w:tab/>
      </w:r>
      <w:r w:rsidR="002D407C">
        <w:rPr>
          <w:rFonts w:eastAsia="Times New Roman" w:cs="Calibri"/>
          <w:b/>
          <w:bCs/>
          <w:color w:val="000000"/>
          <w:sz w:val="24"/>
          <w:szCs w:val="24"/>
        </w:rPr>
        <w:t xml:space="preserve">: </w:t>
      </w:r>
      <w:r w:rsidR="003453C1">
        <w:rPr>
          <w:rFonts w:cstheme="minorHAnsi"/>
          <w:b/>
          <w:sz w:val="24"/>
          <w:szCs w:val="24"/>
        </w:rPr>
        <w:t>Water Pro</w:t>
      </w:r>
      <w:r w:rsidR="003453C1" w:rsidRPr="00AC4A30">
        <w:rPr>
          <w:rFonts w:cstheme="minorHAnsi"/>
          <w:b/>
          <w:sz w:val="24"/>
          <w:szCs w:val="24"/>
        </w:rPr>
        <w:t xml:space="preserve">ofing Works </w:t>
      </w:r>
      <w:r w:rsidR="003453C1">
        <w:rPr>
          <w:rFonts w:cstheme="minorHAnsi"/>
          <w:b/>
          <w:sz w:val="24"/>
          <w:szCs w:val="24"/>
        </w:rPr>
        <w:t xml:space="preserve">in </w:t>
      </w:r>
      <w:r w:rsidR="003453C1" w:rsidRPr="00AC4A30">
        <w:rPr>
          <w:rFonts w:cstheme="minorHAnsi"/>
          <w:b/>
          <w:sz w:val="24"/>
          <w:szCs w:val="24"/>
        </w:rPr>
        <w:t>Boys Hostel (BH-1) &amp; Academic Block</w:t>
      </w:r>
      <w:r w:rsidR="003453C1">
        <w:rPr>
          <w:rFonts w:cstheme="minorHAnsi"/>
          <w:b/>
          <w:sz w:val="24"/>
          <w:szCs w:val="24"/>
        </w:rPr>
        <w:t xml:space="preserve"> of</w:t>
      </w:r>
      <w:r w:rsidR="003453C1" w:rsidRPr="00AC4A30">
        <w:rPr>
          <w:rFonts w:cstheme="minorHAnsi"/>
          <w:b/>
          <w:sz w:val="24"/>
          <w:szCs w:val="24"/>
        </w:rPr>
        <w:t xml:space="preserve"> III</w:t>
      </w:r>
      <w:r w:rsidR="003453C1">
        <w:rPr>
          <w:rFonts w:cstheme="minorHAnsi"/>
          <w:b/>
          <w:sz w:val="24"/>
          <w:szCs w:val="24"/>
        </w:rPr>
        <w:t>T</w:t>
      </w:r>
      <w:r w:rsidR="003453C1" w:rsidRPr="00AC4A30">
        <w:rPr>
          <w:rFonts w:cstheme="minorHAnsi"/>
          <w:b/>
          <w:sz w:val="24"/>
          <w:szCs w:val="24"/>
        </w:rPr>
        <w:t xml:space="preserve"> Sri City, </w:t>
      </w:r>
      <w:proofErr w:type="spellStart"/>
      <w:r w:rsidR="003453C1" w:rsidRPr="00AC4A30">
        <w:rPr>
          <w:rFonts w:cstheme="minorHAnsi"/>
          <w:b/>
          <w:sz w:val="24"/>
          <w:szCs w:val="24"/>
        </w:rPr>
        <w:t>Chittoor</w:t>
      </w:r>
      <w:proofErr w:type="spellEnd"/>
      <w:r w:rsidR="003453C1" w:rsidRPr="00AC4A30">
        <w:rPr>
          <w:rFonts w:cstheme="minorHAnsi"/>
          <w:b/>
          <w:sz w:val="24"/>
          <w:szCs w:val="24"/>
        </w:rPr>
        <w:t xml:space="preserve"> as per the Specification</w:t>
      </w:r>
      <w:r w:rsidR="00126C2B">
        <w:rPr>
          <w:rFonts w:eastAsia="Times New Roman" w:cs="Calibri"/>
          <w:b/>
          <w:bCs/>
          <w:color w:val="000000"/>
          <w:sz w:val="24"/>
          <w:szCs w:val="24"/>
        </w:rPr>
        <w:t>.</w:t>
      </w:r>
    </w:p>
    <w:p w:rsidR="0083469C" w:rsidRDefault="002D407C" w:rsidP="00C62C28">
      <w:pPr>
        <w:widowControl/>
        <w:adjustRightInd w:val="0"/>
        <w:spacing w:line="360" w:lineRule="auto"/>
        <w:ind w:left="2160" w:hanging="2160"/>
        <w:jc w:val="both"/>
        <w:rPr>
          <w:rFonts w:eastAsia="Times New Roman" w:cs="Calibri"/>
          <w:b/>
          <w:bCs/>
          <w:color w:val="000000"/>
          <w:sz w:val="24"/>
          <w:szCs w:val="24"/>
        </w:rPr>
      </w:pPr>
      <w:r>
        <w:rPr>
          <w:rFonts w:eastAsia="Times New Roman" w:cs="Calibri"/>
          <w:b/>
          <w:bCs/>
          <w:color w:val="000000"/>
          <w:sz w:val="24"/>
          <w:szCs w:val="24"/>
        </w:rPr>
        <w:t>Name of the Bidder:</w:t>
      </w:r>
      <w:r w:rsidR="0048555E">
        <w:rPr>
          <w:rFonts w:eastAsia="Times New Roman" w:cs="Calibri"/>
          <w:b/>
          <w:bCs/>
          <w:color w:val="000000"/>
          <w:sz w:val="24"/>
          <w:szCs w:val="24"/>
        </w:rPr>
        <w:t xml:space="preserve"> ______________________________________________________________________</w:t>
      </w:r>
    </w:p>
    <w:p w:rsidR="0083469C" w:rsidRDefault="0083469C" w:rsidP="002D407C">
      <w:pPr>
        <w:widowControl/>
        <w:adjustRightInd w:val="0"/>
        <w:spacing w:line="360" w:lineRule="auto"/>
        <w:ind w:left="2160" w:hanging="2160"/>
        <w:jc w:val="both"/>
        <w:rPr>
          <w:rFonts w:eastAsia="Times New Roman" w:cs="Calibri"/>
          <w:b/>
          <w:bCs/>
          <w:color w:val="000000"/>
          <w:sz w:val="24"/>
          <w:szCs w:val="24"/>
        </w:rPr>
      </w:pPr>
      <w:r>
        <w:rPr>
          <w:rFonts w:eastAsia="Times New Roman" w:cs="Calibri"/>
          <w:b/>
          <w:bCs/>
          <w:color w:val="000000"/>
          <w:sz w:val="24"/>
          <w:szCs w:val="24"/>
        </w:rPr>
        <w:t>Scope of Works at Boys Hostel – 1:</w:t>
      </w:r>
    </w:p>
    <w:tbl>
      <w:tblPr>
        <w:tblW w:w="9540" w:type="dxa"/>
        <w:tblInd w:w="108" w:type="dxa"/>
        <w:tblLook w:val="04A0" w:firstRow="1" w:lastRow="0" w:firstColumn="1" w:lastColumn="0" w:noHBand="0" w:noVBand="1"/>
      </w:tblPr>
      <w:tblGrid>
        <w:gridCol w:w="611"/>
        <w:gridCol w:w="4465"/>
        <w:gridCol w:w="797"/>
        <w:gridCol w:w="720"/>
        <w:gridCol w:w="1249"/>
        <w:gridCol w:w="1698"/>
      </w:tblGrid>
      <w:tr w:rsidR="005D3E34" w:rsidRPr="00780E72" w:rsidTr="008F65FE">
        <w:trPr>
          <w:trHeight w:val="638"/>
        </w:trPr>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3E34" w:rsidRPr="00780E72" w:rsidRDefault="005D3E34" w:rsidP="00647627">
            <w:pPr>
              <w:widowControl/>
              <w:autoSpaceDE/>
              <w:autoSpaceDN/>
              <w:jc w:val="center"/>
              <w:rPr>
                <w:rFonts w:eastAsia="Times New Roman" w:cs="Calibri"/>
                <w:b/>
                <w:bCs/>
                <w:color w:val="000000"/>
                <w:sz w:val="24"/>
                <w:szCs w:val="24"/>
              </w:rPr>
            </w:pPr>
            <w:r w:rsidRPr="00780E72">
              <w:rPr>
                <w:rFonts w:eastAsia="Times New Roman" w:cs="Calibri"/>
                <w:b/>
                <w:bCs/>
                <w:color w:val="000000"/>
                <w:sz w:val="24"/>
                <w:szCs w:val="24"/>
              </w:rPr>
              <w:t>Sl. No.</w:t>
            </w:r>
          </w:p>
        </w:tc>
        <w:tc>
          <w:tcPr>
            <w:tcW w:w="4465" w:type="dxa"/>
            <w:tcBorders>
              <w:top w:val="single" w:sz="4" w:space="0" w:color="auto"/>
              <w:left w:val="nil"/>
              <w:bottom w:val="single" w:sz="4" w:space="0" w:color="auto"/>
              <w:right w:val="single" w:sz="4" w:space="0" w:color="auto"/>
            </w:tcBorders>
            <w:shd w:val="clear" w:color="auto" w:fill="auto"/>
            <w:vAlign w:val="center"/>
            <w:hideMark/>
          </w:tcPr>
          <w:p w:rsidR="005D3E34" w:rsidRPr="00780E72" w:rsidRDefault="005D3E34" w:rsidP="00647627">
            <w:pPr>
              <w:widowControl/>
              <w:autoSpaceDE/>
              <w:autoSpaceDN/>
              <w:jc w:val="center"/>
              <w:rPr>
                <w:rFonts w:eastAsia="Times New Roman" w:cs="Calibri"/>
                <w:b/>
                <w:bCs/>
                <w:color w:val="000000"/>
                <w:sz w:val="24"/>
                <w:szCs w:val="24"/>
              </w:rPr>
            </w:pPr>
            <w:r>
              <w:rPr>
                <w:rFonts w:eastAsia="Times New Roman" w:cs="Calibri"/>
                <w:b/>
                <w:bCs/>
                <w:color w:val="000000"/>
                <w:sz w:val="24"/>
                <w:szCs w:val="24"/>
              </w:rPr>
              <w:t xml:space="preserve">Item </w:t>
            </w:r>
            <w:r w:rsidRPr="00780E72">
              <w:rPr>
                <w:rFonts w:eastAsia="Times New Roman" w:cs="Calibri"/>
                <w:b/>
                <w:bCs/>
                <w:color w:val="000000"/>
                <w:sz w:val="24"/>
                <w:szCs w:val="24"/>
              </w:rPr>
              <w:t>Description</w:t>
            </w:r>
          </w:p>
        </w:tc>
        <w:tc>
          <w:tcPr>
            <w:tcW w:w="797" w:type="dxa"/>
            <w:tcBorders>
              <w:top w:val="single" w:sz="4" w:space="0" w:color="auto"/>
              <w:left w:val="nil"/>
              <w:bottom w:val="single" w:sz="4" w:space="0" w:color="auto"/>
              <w:right w:val="single" w:sz="4" w:space="0" w:color="auto"/>
            </w:tcBorders>
            <w:shd w:val="clear" w:color="auto" w:fill="auto"/>
            <w:vAlign w:val="center"/>
            <w:hideMark/>
          </w:tcPr>
          <w:p w:rsidR="005D3E34" w:rsidRPr="00780E72" w:rsidRDefault="005D3E34" w:rsidP="00120033">
            <w:pPr>
              <w:widowControl/>
              <w:autoSpaceDE/>
              <w:autoSpaceDN/>
              <w:jc w:val="center"/>
              <w:rPr>
                <w:rFonts w:eastAsia="Times New Roman" w:cs="Calibri"/>
                <w:b/>
                <w:bCs/>
                <w:color w:val="000000"/>
                <w:sz w:val="24"/>
                <w:szCs w:val="24"/>
              </w:rPr>
            </w:pPr>
            <w:r w:rsidRPr="00780E72">
              <w:rPr>
                <w:rFonts w:eastAsia="Times New Roman" w:cs="Calibri"/>
                <w:b/>
                <w:bCs/>
                <w:color w:val="000000"/>
                <w:sz w:val="24"/>
                <w:szCs w:val="24"/>
              </w:rPr>
              <w:t>Qty</w:t>
            </w:r>
            <w:r w:rsidR="00120033">
              <w:rPr>
                <w:rFonts w:eastAsia="Times New Roman" w:cs="Calibri"/>
                <w:b/>
                <w:bCs/>
                <w:color w:val="000000"/>
                <w:sz w:val="24"/>
                <w:szCs w:val="24"/>
              </w:rPr>
              <w:t>.</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5D3E34" w:rsidRPr="00780E72" w:rsidRDefault="005D3E34" w:rsidP="00647627">
            <w:pPr>
              <w:widowControl/>
              <w:autoSpaceDE/>
              <w:autoSpaceDN/>
              <w:jc w:val="center"/>
              <w:rPr>
                <w:rFonts w:eastAsia="Times New Roman" w:cs="Calibri"/>
                <w:b/>
                <w:bCs/>
                <w:color w:val="000000"/>
                <w:sz w:val="24"/>
                <w:szCs w:val="24"/>
              </w:rPr>
            </w:pPr>
            <w:r w:rsidRPr="00780E72">
              <w:rPr>
                <w:rFonts w:eastAsia="Times New Roman" w:cs="Calibri"/>
                <w:b/>
                <w:bCs/>
                <w:color w:val="000000"/>
                <w:sz w:val="24"/>
                <w:szCs w:val="24"/>
              </w:rPr>
              <w:t>Unit</w:t>
            </w:r>
          </w:p>
        </w:tc>
        <w:tc>
          <w:tcPr>
            <w:tcW w:w="1249" w:type="dxa"/>
            <w:tcBorders>
              <w:top w:val="single" w:sz="4" w:space="0" w:color="auto"/>
              <w:left w:val="nil"/>
              <w:bottom w:val="single" w:sz="4" w:space="0" w:color="auto"/>
              <w:right w:val="single" w:sz="4" w:space="0" w:color="auto"/>
            </w:tcBorders>
          </w:tcPr>
          <w:p w:rsidR="005D3E34" w:rsidRPr="00780E72" w:rsidRDefault="005D3E34" w:rsidP="00647627">
            <w:pPr>
              <w:widowControl/>
              <w:autoSpaceDE/>
              <w:autoSpaceDN/>
              <w:jc w:val="center"/>
              <w:rPr>
                <w:rFonts w:eastAsia="Times New Roman" w:cs="Calibri"/>
                <w:b/>
                <w:bCs/>
                <w:color w:val="000000"/>
                <w:sz w:val="24"/>
                <w:szCs w:val="24"/>
              </w:rPr>
            </w:pPr>
            <w:r w:rsidRPr="00780E72">
              <w:rPr>
                <w:rFonts w:eastAsia="Times New Roman" w:cs="Calibri"/>
                <w:b/>
                <w:bCs/>
                <w:color w:val="000000"/>
                <w:sz w:val="24"/>
                <w:szCs w:val="24"/>
              </w:rPr>
              <w:t>Rate</w:t>
            </w:r>
          </w:p>
          <w:p w:rsidR="005D3E34" w:rsidRPr="00780E72" w:rsidRDefault="005D3E34" w:rsidP="00647627">
            <w:pPr>
              <w:widowControl/>
              <w:autoSpaceDE/>
              <w:autoSpaceDN/>
              <w:jc w:val="center"/>
              <w:rPr>
                <w:rFonts w:eastAsia="Times New Roman" w:cs="Calibri"/>
                <w:b/>
                <w:bCs/>
                <w:color w:val="000000"/>
                <w:sz w:val="24"/>
                <w:szCs w:val="24"/>
              </w:rPr>
            </w:pPr>
            <w:r w:rsidRPr="00780E72">
              <w:rPr>
                <w:rFonts w:eastAsia="Times New Roman" w:cs="Calibri"/>
                <w:b/>
                <w:bCs/>
                <w:color w:val="000000"/>
                <w:sz w:val="24"/>
                <w:szCs w:val="24"/>
              </w:rPr>
              <w:t>(</w:t>
            </w:r>
            <w:r w:rsidR="00C44C9C" w:rsidRPr="00780E72">
              <w:rPr>
                <w:rFonts w:eastAsia="Times New Roman" w:cs="Calibri"/>
                <w:b/>
                <w:bCs/>
                <w:color w:val="000000"/>
                <w:sz w:val="24"/>
                <w:szCs w:val="24"/>
              </w:rPr>
              <w:t>In</w:t>
            </w:r>
            <w:r w:rsidRPr="00780E72">
              <w:rPr>
                <w:rFonts w:eastAsia="Times New Roman" w:cs="Calibri"/>
                <w:b/>
                <w:bCs/>
                <w:color w:val="000000"/>
                <w:sz w:val="24"/>
                <w:szCs w:val="24"/>
              </w:rPr>
              <w:t xml:space="preserve"> </w:t>
            </w:r>
            <w:proofErr w:type="spellStart"/>
            <w:r w:rsidRPr="00780E72">
              <w:rPr>
                <w:rFonts w:eastAsia="Times New Roman" w:cs="Calibri"/>
                <w:b/>
                <w:bCs/>
                <w:color w:val="000000"/>
                <w:sz w:val="24"/>
                <w:szCs w:val="24"/>
              </w:rPr>
              <w:t>Rs</w:t>
            </w:r>
            <w:proofErr w:type="spellEnd"/>
            <w:r w:rsidRPr="00780E72">
              <w:rPr>
                <w:rFonts w:eastAsia="Times New Roman" w:cs="Calibri"/>
                <w:b/>
                <w:bCs/>
                <w:color w:val="000000"/>
                <w:sz w:val="24"/>
                <w:szCs w:val="24"/>
              </w:rPr>
              <w:t>.)</w:t>
            </w:r>
          </w:p>
        </w:tc>
        <w:tc>
          <w:tcPr>
            <w:tcW w:w="1698" w:type="dxa"/>
            <w:tcBorders>
              <w:top w:val="single" w:sz="4" w:space="0" w:color="auto"/>
              <w:left w:val="nil"/>
              <w:bottom w:val="single" w:sz="4" w:space="0" w:color="auto"/>
              <w:right w:val="single" w:sz="4" w:space="0" w:color="auto"/>
            </w:tcBorders>
          </w:tcPr>
          <w:p w:rsidR="005D3E34" w:rsidRPr="00780E72" w:rsidRDefault="005D3E34" w:rsidP="00647627">
            <w:pPr>
              <w:widowControl/>
              <w:autoSpaceDE/>
              <w:autoSpaceDN/>
              <w:jc w:val="center"/>
              <w:rPr>
                <w:rFonts w:eastAsia="Times New Roman" w:cs="Calibri"/>
                <w:b/>
                <w:bCs/>
                <w:color w:val="000000"/>
                <w:sz w:val="24"/>
                <w:szCs w:val="24"/>
              </w:rPr>
            </w:pPr>
            <w:r w:rsidRPr="00780E72">
              <w:rPr>
                <w:rFonts w:eastAsia="Times New Roman" w:cs="Calibri"/>
                <w:b/>
                <w:bCs/>
                <w:color w:val="000000"/>
                <w:sz w:val="24"/>
                <w:szCs w:val="24"/>
              </w:rPr>
              <w:t>Amount</w:t>
            </w:r>
          </w:p>
          <w:p w:rsidR="005D3E34" w:rsidRPr="00780E72" w:rsidRDefault="005D3E34" w:rsidP="00647627">
            <w:pPr>
              <w:widowControl/>
              <w:autoSpaceDE/>
              <w:autoSpaceDN/>
              <w:jc w:val="center"/>
              <w:rPr>
                <w:rFonts w:eastAsia="Times New Roman" w:cs="Calibri"/>
                <w:b/>
                <w:bCs/>
                <w:color w:val="000000"/>
                <w:sz w:val="24"/>
                <w:szCs w:val="24"/>
              </w:rPr>
            </w:pPr>
            <w:r w:rsidRPr="00780E72">
              <w:rPr>
                <w:rFonts w:eastAsia="Times New Roman" w:cs="Calibri"/>
                <w:b/>
                <w:bCs/>
                <w:color w:val="000000"/>
                <w:sz w:val="24"/>
                <w:szCs w:val="24"/>
              </w:rPr>
              <w:t>(</w:t>
            </w:r>
            <w:r w:rsidR="00C44C9C" w:rsidRPr="00780E72">
              <w:rPr>
                <w:rFonts w:eastAsia="Times New Roman" w:cs="Calibri"/>
                <w:b/>
                <w:bCs/>
                <w:color w:val="000000"/>
                <w:sz w:val="24"/>
                <w:szCs w:val="24"/>
              </w:rPr>
              <w:t>In</w:t>
            </w:r>
            <w:r w:rsidRPr="00780E72">
              <w:rPr>
                <w:rFonts w:eastAsia="Times New Roman" w:cs="Calibri"/>
                <w:b/>
                <w:bCs/>
                <w:color w:val="000000"/>
                <w:sz w:val="24"/>
                <w:szCs w:val="24"/>
              </w:rPr>
              <w:t xml:space="preserve"> </w:t>
            </w:r>
            <w:proofErr w:type="spellStart"/>
            <w:r w:rsidRPr="00780E72">
              <w:rPr>
                <w:rFonts w:eastAsia="Times New Roman" w:cs="Calibri"/>
                <w:b/>
                <w:bCs/>
                <w:color w:val="000000"/>
                <w:sz w:val="24"/>
                <w:szCs w:val="24"/>
              </w:rPr>
              <w:t>Rs</w:t>
            </w:r>
            <w:proofErr w:type="spellEnd"/>
            <w:r w:rsidRPr="00780E72">
              <w:rPr>
                <w:rFonts w:eastAsia="Times New Roman" w:cs="Calibri"/>
                <w:b/>
                <w:bCs/>
                <w:color w:val="000000"/>
                <w:sz w:val="24"/>
                <w:szCs w:val="24"/>
              </w:rPr>
              <w:t>.)</w:t>
            </w:r>
          </w:p>
        </w:tc>
      </w:tr>
      <w:tr w:rsidR="00F01A88" w:rsidRPr="00780E72" w:rsidTr="0008034D">
        <w:trPr>
          <w:trHeight w:val="589"/>
        </w:trPr>
        <w:tc>
          <w:tcPr>
            <w:tcW w:w="611" w:type="dxa"/>
            <w:tcBorders>
              <w:top w:val="nil"/>
              <w:left w:val="single" w:sz="4" w:space="0" w:color="auto"/>
              <w:bottom w:val="single" w:sz="4" w:space="0" w:color="auto"/>
              <w:right w:val="single" w:sz="4" w:space="0" w:color="auto"/>
            </w:tcBorders>
            <w:shd w:val="clear" w:color="auto" w:fill="auto"/>
            <w:noWrap/>
            <w:vAlign w:val="center"/>
            <w:hideMark/>
          </w:tcPr>
          <w:p w:rsidR="00F01A88" w:rsidRPr="00780E72" w:rsidRDefault="00F01A88" w:rsidP="00F01A88">
            <w:pPr>
              <w:widowControl/>
              <w:autoSpaceDE/>
              <w:autoSpaceDN/>
              <w:jc w:val="center"/>
              <w:rPr>
                <w:rFonts w:eastAsia="Times New Roman" w:cs="Calibri"/>
                <w:color w:val="000000"/>
                <w:sz w:val="24"/>
                <w:szCs w:val="24"/>
              </w:rPr>
            </w:pPr>
            <w:r w:rsidRPr="00780E72">
              <w:rPr>
                <w:rFonts w:eastAsia="Times New Roman" w:cs="Calibri"/>
                <w:color w:val="000000"/>
                <w:sz w:val="24"/>
                <w:szCs w:val="24"/>
              </w:rPr>
              <w:t>1</w:t>
            </w:r>
          </w:p>
        </w:tc>
        <w:tc>
          <w:tcPr>
            <w:tcW w:w="4465" w:type="dxa"/>
            <w:tcBorders>
              <w:top w:val="nil"/>
              <w:left w:val="nil"/>
              <w:bottom w:val="single" w:sz="4" w:space="0" w:color="auto"/>
              <w:right w:val="single" w:sz="4" w:space="0" w:color="auto"/>
            </w:tcBorders>
            <w:shd w:val="clear" w:color="auto" w:fill="auto"/>
            <w:vAlign w:val="center"/>
          </w:tcPr>
          <w:p w:rsidR="00781945" w:rsidRPr="00780E72" w:rsidRDefault="008F65FE" w:rsidP="00387C16">
            <w:pPr>
              <w:widowControl/>
              <w:autoSpaceDE/>
              <w:autoSpaceDN/>
              <w:jc w:val="both"/>
              <w:rPr>
                <w:rFonts w:eastAsia="Times New Roman" w:cs="Calibri"/>
                <w:bCs/>
                <w:color w:val="000000"/>
                <w:sz w:val="24"/>
                <w:szCs w:val="24"/>
              </w:rPr>
            </w:pPr>
            <w:r>
              <w:rPr>
                <w:rFonts w:cstheme="minorHAnsi"/>
                <w:sz w:val="24"/>
                <w:szCs w:val="24"/>
              </w:rPr>
              <w:t xml:space="preserve">Supply and apply </w:t>
            </w:r>
            <w:r w:rsidR="00CA0330">
              <w:rPr>
                <w:rFonts w:cstheme="minorHAnsi"/>
                <w:sz w:val="24"/>
                <w:szCs w:val="24"/>
              </w:rPr>
              <w:t xml:space="preserve">liquid </w:t>
            </w:r>
            <w:r>
              <w:rPr>
                <w:rFonts w:cstheme="minorHAnsi"/>
                <w:sz w:val="24"/>
                <w:szCs w:val="24"/>
              </w:rPr>
              <w:t>w</w:t>
            </w:r>
            <w:r w:rsidRPr="00B22989">
              <w:rPr>
                <w:rFonts w:cstheme="minorHAnsi"/>
                <w:sz w:val="24"/>
                <w:szCs w:val="24"/>
              </w:rPr>
              <w:t xml:space="preserve">aterproofing </w:t>
            </w:r>
            <w:r w:rsidR="00CA0330">
              <w:rPr>
                <w:rFonts w:cstheme="minorHAnsi"/>
                <w:sz w:val="24"/>
                <w:szCs w:val="24"/>
              </w:rPr>
              <w:t xml:space="preserve">system in </w:t>
            </w:r>
            <w:r w:rsidR="00CA0330" w:rsidRPr="00B22989">
              <w:rPr>
                <w:rFonts w:cstheme="minorHAnsi"/>
                <w:sz w:val="24"/>
                <w:szCs w:val="24"/>
              </w:rPr>
              <w:t>roof</w:t>
            </w:r>
            <w:r w:rsidRPr="00B22989">
              <w:rPr>
                <w:rFonts w:cstheme="minorHAnsi"/>
                <w:sz w:val="24"/>
                <w:szCs w:val="24"/>
              </w:rPr>
              <w:t xml:space="preserve"> slabs</w:t>
            </w:r>
            <w:r w:rsidR="00990742">
              <w:rPr>
                <w:rFonts w:cstheme="minorHAnsi"/>
                <w:sz w:val="24"/>
                <w:szCs w:val="24"/>
              </w:rPr>
              <w:t>,  slab – parapet wall joints</w:t>
            </w:r>
            <w:r w:rsidR="00387C16">
              <w:rPr>
                <w:rFonts w:cstheme="minorHAnsi"/>
                <w:sz w:val="24"/>
                <w:szCs w:val="24"/>
              </w:rPr>
              <w:t xml:space="preserve"> ( including providing coving at the slab – parapet wall joint )</w:t>
            </w:r>
            <w:r w:rsidR="00990742">
              <w:rPr>
                <w:rFonts w:cstheme="minorHAnsi"/>
                <w:sz w:val="24"/>
                <w:szCs w:val="24"/>
              </w:rPr>
              <w:t xml:space="preserve">, any </w:t>
            </w:r>
            <w:proofErr w:type="spellStart"/>
            <w:r w:rsidR="00990742">
              <w:rPr>
                <w:rFonts w:cstheme="minorHAnsi"/>
                <w:sz w:val="24"/>
                <w:szCs w:val="24"/>
              </w:rPr>
              <w:t>upstands</w:t>
            </w:r>
            <w:proofErr w:type="spellEnd"/>
            <w:r w:rsidR="00990742">
              <w:rPr>
                <w:rFonts w:cstheme="minorHAnsi"/>
                <w:sz w:val="24"/>
                <w:szCs w:val="24"/>
              </w:rPr>
              <w:t xml:space="preserve"> and rain water gargoyle</w:t>
            </w:r>
            <w:r w:rsidR="00387C16">
              <w:rPr>
                <w:rFonts w:cstheme="minorHAnsi"/>
                <w:sz w:val="24"/>
                <w:szCs w:val="24"/>
              </w:rPr>
              <w:t xml:space="preserve">, cut-outs, shafts, shaft joints  </w:t>
            </w:r>
            <w:r w:rsidR="00990742">
              <w:rPr>
                <w:rFonts w:cstheme="minorHAnsi"/>
                <w:sz w:val="24"/>
                <w:szCs w:val="24"/>
              </w:rPr>
              <w:t xml:space="preserve"> all </w:t>
            </w:r>
            <w:r w:rsidRPr="00B22989">
              <w:rPr>
                <w:rFonts w:cstheme="minorHAnsi"/>
                <w:sz w:val="24"/>
                <w:szCs w:val="24"/>
              </w:rPr>
              <w:t>including supply of material</w:t>
            </w:r>
            <w:r w:rsidR="00CA0330">
              <w:rPr>
                <w:rFonts w:cstheme="minorHAnsi"/>
                <w:sz w:val="24"/>
                <w:szCs w:val="24"/>
              </w:rPr>
              <w:t xml:space="preserve">, </w:t>
            </w:r>
            <w:r w:rsidRPr="00B22989">
              <w:rPr>
                <w:rFonts w:cstheme="minorHAnsi"/>
                <w:sz w:val="24"/>
                <w:szCs w:val="24"/>
              </w:rPr>
              <w:t>labor</w:t>
            </w:r>
            <w:r w:rsidR="00CA0330">
              <w:rPr>
                <w:rFonts w:cstheme="minorHAnsi"/>
                <w:sz w:val="24"/>
                <w:szCs w:val="24"/>
              </w:rPr>
              <w:t>, necessary tools &amp; plant all</w:t>
            </w:r>
            <w:r w:rsidRPr="00B22989">
              <w:rPr>
                <w:rFonts w:cstheme="minorHAnsi"/>
                <w:sz w:val="24"/>
                <w:szCs w:val="24"/>
              </w:rPr>
              <w:t xml:space="preserve"> in complete respect</w:t>
            </w:r>
            <w:r w:rsidR="00CA0330">
              <w:rPr>
                <w:rFonts w:cstheme="minorHAnsi"/>
                <w:sz w:val="24"/>
                <w:szCs w:val="24"/>
              </w:rPr>
              <w:t xml:space="preserve"> with approved material</w:t>
            </w:r>
            <w:r w:rsidR="00387C16">
              <w:rPr>
                <w:rFonts w:cstheme="minorHAnsi"/>
                <w:sz w:val="24"/>
                <w:szCs w:val="24"/>
              </w:rPr>
              <w:t xml:space="preserve">, </w:t>
            </w:r>
            <w:r w:rsidR="00CA0330">
              <w:rPr>
                <w:rFonts w:cstheme="minorHAnsi"/>
                <w:sz w:val="24"/>
                <w:szCs w:val="24"/>
              </w:rPr>
              <w:t xml:space="preserve"> </w:t>
            </w:r>
            <w:r w:rsidR="00387C16">
              <w:rPr>
                <w:rFonts w:cstheme="minorHAnsi"/>
                <w:sz w:val="24"/>
                <w:szCs w:val="24"/>
              </w:rPr>
              <w:t>a</w:t>
            </w:r>
            <w:r>
              <w:rPr>
                <w:rFonts w:cstheme="minorHAnsi"/>
                <w:sz w:val="24"/>
                <w:szCs w:val="24"/>
              </w:rPr>
              <w:t>s per approved method statement and manufacturers recommendations</w:t>
            </w:r>
            <w:r w:rsidR="00CA0330">
              <w:rPr>
                <w:rFonts w:cstheme="minorHAnsi"/>
                <w:sz w:val="24"/>
                <w:szCs w:val="24"/>
              </w:rPr>
              <w:t>. The cost should include surface preparation,</w:t>
            </w:r>
            <w:r w:rsidR="00387C16">
              <w:rPr>
                <w:rFonts w:cstheme="minorHAnsi"/>
                <w:sz w:val="24"/>
                <w:szCs w:val="24"/>
              </w:rPr>
              <w:t xml:space="preserve"> deep </w:t>
            </w:r>
            <w:r w:rsidR="00CA0330">
              <w:rPr>
                <w:rFonts w:cstheme="minorHAnsi"/>
                <w:sz w:val="24"/>
                <w:szCs w:val="24"/>
              </w:rPr>
              <w:t>cleaning</w:t>
            </w:r>
            <w:r w:rsidR="00387C16">
              <w:rPr>
                <w:rFonts w:cstheme="minorHAnsi"/>
                <w:sz w:val="24"/>
                <w:szCs w:val="24"/>
              </w:rPr>
              <w:t xml:space="preserve"> as required  </w:t>
            </w:r>
            <w:r w:rsidR="00CA0330">
              <w:rPr>
                <w:rFonts w:cstheme="minorHAnsi"/>
                <w:sz w:val="24"/>
                <w:szCs w:val="24"/>
              </w:rPr>
              <w:t xml:space="preserve"> </w:t>
            </w:r>
            <w:r w:rsidR="00387C16">
              <w:rPr>
                <w:rFonts w:cstheme="minorHAnsi"/>
                <w:sz w:val="24"/>
                <w:szCs w:val="24"/>
              </w:rPr>
              <w:t>and p</w:t>
            </w:r>
            <w:r w:rsidR="00CA0330">
              <w:rPr>
                <w:rFonts w:cstheme="minorHAnsi"/>
                <w:sz w:val="24"/>
                <w:szCs w:val="24"/>
              </w:rPr>
              <w:t>riming</w:t>
            </w:r>
            <w:r w:rsidR="00387C16">
              <w:rPr>
                <w:rFonts w:cstheme="minorHAnsi"/>
                <w:sz w:val="24"/>
                <w:szCs w:val="24"/>
              </w:rPr>
              <w:t xml:space="preserve">. </w:t>
            </w:r>
            <w:r w:rsidR="00CA0330">
              <w:rPr>
                <w:rFonts w:cstheme="minorHAnsi"/>
                <w:sz w:val="24"/>
                <w:szCs w:val="24"/>
              </w:rPr>
              <w:t xml:space="preserve">  </w:t>
            </w:r>
          </w:p>
        </w:tc>
        <w:tc>
          <w:tcPr>
            <w:tcW w:w="797" w:type="dxa"/>
            <w:tcBorders>
              <w:top w:val="nil"/>
              <w:left w:val="nil"/>
              <w:bottom w:val="single" w:sz="4" w:space="0" w:color="auto"/>
              <w:right w:val="single" w:sz="4" w:space="0" w:color="auto"/>
            </w:tcBorders>
            <w:shd w:val="clear" w:color="auto" w:fill="auto"/>
            <w:noWrap/>
            <w:vAlign w:val="center"/>
          </w:tcPr>
          <w:p w:rsidR="00F01A88" w:rsidRDefault="002325AF" w:rsidP="002325AF">
            <w:pPr>
              <w:widowControl/>
              <w:autoSpaceDE/>
              <w:autoSpaceDN/>
              <w:jc w:val="center"/>
              <w:rPr>
                <w:rFonts w:eastAsia="Times New Roman" w:cs="Calibri"/>
                <w:color w:val="000000"/>
                <w:sz w:val="24"/>
                <w:szCs w:val="24"/>
              </w:rPr>
            </w:pPr>
            <w:r>
              <w:rPr>
                <w:rFonts w:eastAsia="Times New Roman" w:cs="Calibri"/>
                <w:color w:val="000000"/>
                <w:sz w:val="24"/>
                <w:szCs w:val="24"/>
              </w:rPr>
              <w:t>650</w:t>
            </w:r>
          </w:p>
        </w:tc>
        <w:tc>
          <w:tcPr>
            <w:tcW w:w="720" w:type="dxa"/>
            <w:tcBorders>
              <w:top w:val="nil"/>
              <w:left w:val="nil"/>
              <w:bottom w:val="single" w:sz="4" w:space="0" w:color="auto"/>
              <w:right w:val="single" w:sz="4" w:space="0" w:color="auto"/>
            </w:tcBorders>
            <w:shd w:val="clear" w:color="auto" w:fill="auto"/>
            <w:noWrap/>
            <w:vAlign w:val="center"/>
          </w:tcPr>
          <w:p w:rsidR="00F01A88" w:rsidRDefault="002325AF" w:rsidP="00F01A88">
            <w:pPr>
              <w:widowControl/>
              <w:autoSpaceDE/>
              <w:autoSpaceDN/>
              <w:jc w:val="center"/>
              <w:rPr>
                <w:rFonts w:eastAsia="Times New Roman" w:cs="Calibri"/>
                <w:color w:val="000000"/>
                <w:sz w:val="24"/>
                <w:szCs w:val="24"/>
              </w:rPr>
            </w:pPr>
            <w:r>
              <w:rPr>
                <w:rFonts w:eastAsia="Times New Roman" w:cs="Calibri"/>
                <w:color w:val="000000"/>
                <w:sz w:val="24"/>
                <w:szCs w:val="24"/>
              </w:rPr>
              <w:t>M2</w:t>
            </w:r>
          </w:p>
        </w:tc>
        <w:tc>
          <w:tcPr>
            <w:tcW w:w="1249" w:type="dxa"/>
            <w:tcBorders>
              <w:top w:val="nil"/>
              <w:left w:val="nil"/>
              <w:bottom w:val="single" w:sz="4" w:space="0" w:color="auto"/>
              <w:right w:val="single" w:sz="4" w:space="0" w:color="auto"/>
            </w:tcBorders>
            <w:vAlign w:val="center"/>
          </w:tcPr>
          <w:p w:rsidR="00F01A88" w:rsidRPr="00780E72" w:rsidRDefault="00F01A88" w:rsidP="00F01A88">
            <w:pPr>
              <w:widowControl/>
              <w:autoSpaceDE/>
              <w:autoSpaceDN/>
              <w:jc w:val="right"/>
              <w:rPr>
                <w:rFonts w:eastAsia="Times New Roman" w:cs="Calibri"/>
                <w:color w:val="000000"/>
                <w:sz w:val="24"/>
                <w:szCs w:val="24"/>
              </w:rPr>
            </w:pPr>
          </w:p>
        </w:tc>
        <w:tc>
          <w:tcPr>
            <w:tcW w:w="1698" w:type="dxa"/>
            <w:tcBorders>
              <w:top w:val="nil"/>
              <w:left w:val="nil"/>
              <w:bottom w:val="single" w:sz="4" w:space="0" w:color="auto"/>
              <w:right w:val="single" w:sz="4" w:space="0" w:color="auto"/>
            </w:tcBorders>
            <w:vAlign w:val="center"/>
          </w:tcPr>
          <w:p w:rsidR="00F01A88" w:rsidRPr="00780E72" w:rsidRDefault="00F01A88" w:rsidP="00F01A88">
            <w:pPr>
              <w:widowControl/>
              <w:autoSpaceDE/>
              <w:autoSpaceDN/>
              <w:jc w:val="right"/>
              <w:rPr>
                <w:rFonts w:eastAsia="Times New Roman" w:cs="Calibri"/>
                <w:color w:val="000000"/>
                <w:sz w:val="24"/>
                <w:szCs w:val="24"/>
              </w:rPr>
            </w:pPr>
          </w:p>
        </w:tc>
      </w:tr>
      <w:tr w:rsidR="005732B6" w:rsidRPr="00780E72" w:rsidTr="00452D26">
        <w:trPr>
          <w:trHeight w:val="3392"/>
        </w:trPr>
        <w:tc>
          <w:tcPr>
            <w:tcW w:w="611" w:type="dxa"/>
            <w:tcBorders>
              <w:top w:val="nil"/>
              <w:left w:val="single" w:sz="4" w:space="0" w:color="auto"/>
              <w:bottom w:val="single" w:sz="4" w:space="0" w:color="auto"/>
              <w:right w:val="single" w:sz="4" w:space="0" w:color="auto"/>
            </w:tcBorders>
            <w:shd w:val="clear" w:color="auto" w:fill="auto"/>
            <w:noWrap/>
            <w:vAlign w:val="center"/>
          </w:tcPr>
          <w:p w:rsidR="005732B6" w:rsidRPr="00780E72" w:rsidRDefault="0008034D" w:rsidP="005732B6">
            <w:pPr>
              <w:widowControl/>
              <w:autoSpaceDE/>
              <w:autoSpaceDN/>
              <w:jc w:val="center"/>
              <w:rPr>
                <w:rFonts w:eastAsia="Times New Roman" w:cs="Calibri"/>
                <w:color w:val="000000"/>
                <w:sz w:val="24"/>
                <w:szCs w:val="24"/>
              </w:rPr>
            </w:pPr>
            <w:r>
              <w:rPr>
                <w:rFonts w:eastAsia="Times New Roman" w:cs="Calibri"/>
                <w:color w:val="000000"/>
                <w:sz w:val="24"/>
                <w:szCs w:val="24"/>
              </w:rPr>
              <w:t>2</w:t>
            </w:r>
          </w:p>
        </w:tc>
        <w:tc>
          <w:tcPr>
            <w:tcW w:w="4465" w:type="dxa"/>
            <w:tcBorders>
              <w:top w:val="nil"/>
              <w:left w:val="nil"/>
              <w:bottom w:val="single" w:sz="4" w:space="0" w:color="auto"/>
              <w:right w:val="single" w:sz="4" w:space="0" w:color="auto"/>
            </w:tcBorders>
            <w:shd w:val="clear" w:color="auto" w:fill="auto"/>
            <w:vAlign w:val="center"/>
          </w:tcPr>
          <w:p w:rsidR="005732B6" w:rsidRDefault="00CA114B" w:rsidP="00387C16">
            <w:pPr>
              <w:widowControl/>
              <w:autoSpaceDE/>
              <w:autoSpaceDN/>
              <w:jc w:val="both"/>
              <w:rPr>
                <w:rFonts w:eastAsia="Times New Roman" w:cs="Calibri"/>
                <w:bCs/>
                <w:color w:val="000000"/>
                <w:sz w:val="24"/>
                <w:szCs w:val="24"/>
              </w:rPr>
            </w:pPr>
            <w:r>
              <w:rPr>
                <w:rFonts w:eastAsia="Times New Roman" w:cs="Calibri"/>
                <w:bCs/>
                <w:color w:val="000000"/>
                <w:sz w:val="24"/>
                <w:szCs w:val="24"/>
              </w:rPr>
              <w:t>Supply and apply waterproofing treatment to the roof expansion joints and allied civil works as per the attached drawing, including</w:t>
            </w:r>
            <w:r w:rsidR="00C44C9C">
              <w:rPr>
                <w:rFonts w:eastAsia="Times New Roman" w:cs="Calibri"/>
                <w:bCs/>
                <w:color w:val="000000"/>
                <w:sz w:val="24"/>
                <w:szCs w:val="24"/>
              </w:rPr>
              <w:t xml:space="preserve"> cost of </w:t>
            </w:r>
            <w:r>
              <w:rPr>
                <w:rFonts w:eastAsia="Times New Roman" w:cs="Calibri"/>
                <w:bCs/>
                <w:color w:val="000000"/>
                <w:sz w:val="24"/>
                <w:szCs w:val="24"/>
              </w:rPr>
              <w:t xml:space="preserve"> all material, </w:t>
            </w:r>
            <w:r w:rsidR="008B4CC9">
              <w:rPr>
                <w:rFonts w:eastAsia="Times New Roman" w:cs="Calibri"/>
                <w:bCs/>
                <w:color w:val="000000"/>
                <w:sz w:val="24"/>
                <w:szCs w:val="24"/>
              </w:rPr>
              <w:t>labor</w:t>
            </w:r>
            <w:r>
              <w:rPr>
                <w:rFonts w:eastAsia="Times New Roman" w:cs="Calibri"/>
                <w:bCs/>
                <w:color w:val="000000"/>
                <w:sz w:val="24"/>
                <w:szCs w:val="24"/>
              </w:rPr>
              <w:t>, necessary Tools &amp; plants all in complete with approved material  as per approved method statement and as per manufacturers recommendations. The cost should include all surface preparation</w:t>
            </w:r>
            <w:r w:rsidR="00C44C9C">
              <w:rPr>
                <w:rFonts w:eastAsia="Times New Roman" w:cs="Calibri"/>
                <w:bCs/>
                <w:color w:val="000000"/>
                <w:sz w:val="24"/>
                <w:szCs w:val="24"/>
              </w:rPr>
              <w:t>, racking</w:t>
            </w:r>
            <w:r>
              <w:rPr>
                <w:rFonts w:eastAsia="Times New Roman" w:cs="Calibri"/>
                <w:bCs/>
                <w:color w:val="000000"/>
                <w:sz w:val="24"/>
                <w:szCs w:val="24"/>
              </w:rPr>
              <w:t xml:space="preserve"> the expansion joint, cleaning etc., complete.    </w:t>
            </w:r>
          </w:p>
          <w:p w:rsidR="00395E79" w:rsidRDefault="00395E79" w:rsidP="00387C16">
            <w:pPr>
              <w:widowControl/>
              <w:autoSpaceDE/>
              <w:autoSpaceDN/>
              <w:jc w:val="both"/>
              <w:rPr>
                <w:rFonts w:eastAsia="Times New Roman" w:cs="Calibri"/>
                <w:bCs/>
                <w:color w:val="000000"/>
                <w:sz w:val="24"/>
                <w:szCs w:val="24"/>
              </w:rPr>
            </w:pPr>
          </w:p>
        </w:tc>
        <w:tc>
          <w:tcPr>
            <w:tcW w:w="797" w:type="dxa"/>
            <w:tcBorders>
              <w:top w:val="nil"/>
              <w:left w:val="nil"/>
              <w:bottom w:val="single" w:sz="4" w:space="0" w:color="auto"/>
              <w:right w:val="single" w:sz="4" w:space="0" w:color="auto"/>
            </w:tcBorders>
            <w:shd w:val="clear" w:color="auto" w:fill="auto"/>
            <w:noWrap/>
            <w:vAlign w:val="center"/>
          </w:tcPr>
          <w:p w:rsidR="005732B6" w:rsidRDefault="002325AF" w:rsidP="002325AF">
            <w:pPr>
              <w:widowControl/>
              <w:autoSpaceDE/>
              <w:autoSpaceDN/>
              <w:jc w:val="center"/>
              <w:rPr>
                <w:rFonts w:eastAsia="Times New Roman" w:cs="Calibri"/>
                <w:color w:val="000000"/>
                <w:sz w:val="24"/>
                <w:szCs w:val="24"/>
              </w:rPr>
            </w:pPr>
            <w:r>
              <w:rPr>
                <w:rFonts w:eastAsia="Times New Roman" w:cs="Calibri"/>
                <w:color w:val="000000"/>
                <w:sz w:val="24"/>
                <w:szCs w:val="24"/>
              </w:rPr>
              <w:t>15</w:t>
            </w:r>
          </w:p>
        </w:tc>
        <w:tc>
          <w:tcPr>
            <w:tcW w:w="720" w:type="dxa"/>
            <w:tcBorders>
              <w:top w:val="nil"/>
              <w:left w:val="nil"/>
              <w:bottom w:val="single" w:sz="4" w:space="0" w:color="auto"/>
              <w:right w:val="single" w:sz="4" w:space="0" w:color="auto"/>
            </w:tcBorders>
            <w:shd w:val="clear" w:color="auto" w:fill="auto"/>
            <w:noWrap/>
            <w:vAlign w:val="center"/>
          </w:tcPr>
          <w:p w:rsidR="005732B6" w:rsidRDefault="002325AF" w:rsidP="005732B6">
            <w:pPr>
              <w:widowControl/>
              <w:autoSpaceDE/>
              <w:autoSpaceDN/>
              <w:jc w:val="center"/>
              <w:rPr>
                <w:rFonts w:eastAsia="Times New Roman" w:cs="Calibri"/>
                <w:color w:val="000000"/>
                <w:sz w:val="24"/>
                <w:szCs w:val="24"/>
              </w:rPr>
            </w:pPr>
            <w:r>
              <w:rPr>
                <w:rFonts w:eastAsia="Times New Roman" w:cs="Calibri"/>
                <w:color w:val="000000"/>
                <w:sz w:val="24"/>
                <w:szCs w:val="24"/>
              </w:rPr>
              <w:t>M</w:t>
            </w:r>
          </w:p>
        </w:tc>
        <w:tc>
          <w:tcPr>
            <w:tcW w:w="1249" w:type="dxa"/>
            <w:tcBorders>
              <w:top w:val="nil"/>
              <w:left w:val="nil"/>
              <w:bottom w:val="single" w:sz="4" w:space="0" w:color="auto"/>
              <w:right w:val="single" w:sz="4" w:space="0" w:color="auto"/>
            </w:tcBorders>
            <w:vAlign w:val="center"/>
          </w:tcPr>
          <w:p w:rsidR="005732B6" w:rsidRPr="00780E72" w:rsidRDefault="005732B6" w:rsidP="005732B6">
            <w:pPr>
              <w:widowControl/>
              <w:autoSpaceDE/>
              <w:autoSpaceDN/>
              <w:jc w:val="right"/>
              <w:rPr>
                <w:rFonts w:eastAsia="Times New Roman" w:cs="Calibri"/>
                <w:color w:val="000000"/>
                <w:sz w:val="24"/>
                <w:szCs w:val="24"/>
              </w:rPr>
            </w:pPr>
          </w:p>
        </w:tc>
        <w:tc>
          <w:tcPr>
            <w:tcW w:w="1698" w:type="dxa"/>
            <w:tcBorders>
              <w:top w:val="nil"/>
              <w:left w:val="nil"/>
              <w:bottom w:val="single" w:sz="4" w:space="0" w:color="auto"/>
              <w:right w:val="single" w:sz="4" w:space="0" w:color="auto"/>
            </w:tcBorders>
            <w:vAlign w:val="center"/>
          </w:tcPr>
          <w:p w:rsidR="005732B6" w:rsidRPr="00780E72" w:rsidRDefault="005732B6" w:rsidP="005732B6">
            <w:pPr>
              <w:widowControl/>
              <w:autoSpaceDE/>
              <w:autoSpaceDN/>
              <w:jc w:val="right"/>
              <w:rPr>
                <w:rFonts w:eastAsia="Times New Roman" w:cs="Calibri"/>
                <w:color w:val="000000"/>
                <w:sz w:val="24"/>
                <w:szCs w:val="24"/>
              </w:rPr>
            </w:pPr>
          </w:p>
        </w:tc>
      </w:tr>
      <w:tr w:rsidR="005732B6" w:rsidRPr="00780E72" w:rsidTr="005732B6">
        <w:trPr>
          <w:trHeight w:val="589"/>
        </w:trPr>
        <w:tc>
          <w:tcPr>
            <w:tcW w:w="611" w:type="dxa"/>
            <w:tcBorders>
              <w:top w:val="nil"/>
              <w:left w:val="single" w:sz="4" w:space="0" w:color="auto"/>
              <w:bottom w:val="single" w:sz="4" w:space="0" w:color="auto"/>
              <w:right w:val="single" w:sz="4" w:space="0" w:color="auto"/>
            </w:tcBorders>
            <w:shd w:val="clear" w:color="auto" w:fill="auto"/>
            <w:noWrap/>
            <w:vAlign w:val="center"/>
          </w:tcPr>
          <w:p w:rsidR="005732B6" w:rsidRPr="00780E72" w:rsidRDefault="0008034D" w:rsidP="005732B6">
            <w:pPr>
              <w:widowControl/>
              <w:autoSpaceDE/>
              <w:autoSpaceDN/>
              <w:jc w:val="center"/>
              <w:rPr>
                <w:rFonts w:eastAsia="Times New Roman" w:cs="Calibri"/>
                <w:color w:val="000000"/>
                <w:sz w:val="24"/>
                <w:szCs w:val="24"/>
              </w:rPr>
            </w:pPr>
            <w:r>
              <w:rPr>
                <w:rFonts w:eastAsia="Times New Roman" w:cs="Calibri"/>
                <w:color w:val="000000"/>
                <w:sz w:val="24"/>
                <w:szCs w:val="24"/>
              </w:rPr>
              <w:t>3</w:t>
            </w:r>
          </w:p>
        </w:tc>
        <w:tc>
          <w:tcPr>
            <w:tcW w:w="4465" w:type="dxa"/>
            <w:tcBorders>
              <w:top w:val="nil"/>
              <w:left w:val="nil"/>
              <w:bottom w:val="single" w:sz="4" w:space="0" w:color="auto"/>
              <w:right w:val="single" w:sz="4" w:space="0" w:color="auto"/>
            </w:tcBorders>
            <w:shd w:val="clear" w:color="auto" w:fill="auto"/>
            <w:vAlign w:val="center"/>
          </w:tcPr>
          <w:p w:rsidR="005732B6" w:rsidRDefault="00C06D57" w:rsidP="009E2CD7">
            <w:pPr>
              <w:widowControl/>
              <w:autoSpaceDE/>
              <w:autoSpaceDN/>
              <w:jc w:val="both"/>
              <w:rPr>
                <w:rFonts w:eastAsia="Times New Roman" w:cs="Calibri"/>
                <w:bCs/>
                <w:color w:val="000000"/>
                <w:sz w:val="24"/>
                <w:szCs w:val="24"/>
              </w:rPr>
            </w:pPr>
            <w:r>
              <w:rPr>
                <w:rFonts w:eastAsia="Times New Roman" w:cs="Calibri"/>
                <w:bCs/>
                <w:color w:val="000000"/>
                <w:sz w:val="24"/>
                <w:szCs w:val="24"/>
              </w:rPr>
              <w:t xml:space="preserve">Supply and apply suitable water proofing system complete for toilets  </w:t>
            </w:r>
            <w:r w:rsidR="009E2CD7">
              <w:rPr>
                <w:rFonts w:eastAsia="Times New Roman" w:cs="Calibri"/>
                <w:bCs/>
                <w:color w:val="000000"/>
                <w:sz w:val="24"/>
                <w:szCs w:val="24"/>
              </w:rPr>
              <w:t xml:space="preserve">to arrest all forms of leakages in toilet floors, walls, roof beams etc., complete including cost of all </w:t>
            </w:r>
            <w:proofErr w:type="spellStart"/>
            <w:r w:rsidR="009E2CD7">
              <w:rPr>
                <w:rFonts w:eastAsia="Times New Roman" w:cs="Calibri"/>
                <w:bCs/>
                <w:color w:val="000000"/>
                <w:sz w:val="24"/>
                <w:szCs w:val="24"/>
              </w:rPr>
              <w:t>labour</w:t>
            </w:r>
            <w:proofErr w:type="spellEnd"/>
            <w:r w:rsidR="009E2CD7">
              <w:rPr>
                <w:rFonts w:eastAsia="Times New Roman" w:cs="Calibri"/>
                <w:bCs/>
                <w:color w:val="000000"/>
                <w:sz w:val="24"/>
                <w:szCs w:val="24"/>
              </w:rPr>
              <w:t xml:space="preserve">, materials, Tools &amp; plants,  as per approved method statement, approved material and as per manufacturers recommendations. The cost should include for all sequences of work and all materials proposed to be </w:t>
            </w:r>
            <w:r w:rsidR="00930F39">
              <w:rPr>
                <w:rFonts w:eastAsia="Times New Roman" w:cs="Calibri"/>
                <w:bCs/>
                <w:color w:val="000000"/>
                <w:sz w:val="24"/>
                <w:szCs w:val="24"/>
              </w:rPr>
              <w:lastRenderedPageBreak/>
              <w:t>used complete. (10 No. Toilets)</w:t>
            </w:r>
          </w:p>
        </w:tc>
        <w:tc>
          <w:tcPr>
            <w:tcW w:w="797" w:type="dxa"/>
            <w:tcBorders>
              <w:top w:val="nil"/>
              <w:left w:val="nil"/>
              <w:bottom w:val="single" w:sz="4" w:space="0" w:color="auto"/>
              <w:right w:val="single" w:sz="4" w:space="0" w:color="auto"/>
            </w:tcBorders>
            <w:shd w:val="clear" w:color="auto" w:fill="auto"/>
            <w:noWrap/>
            <w:vAlign w:val="center"/>
          </w:tcPr>
          <w:p w:rsidR="005732B6" w:rsidRDefault="00930F39" w:rsidP="005732B6">
            <w:pPr>
              <w:widowControl/>
              <w:autoSpaceDE/>
              <w:autoSpaceDN/>
              <w:jc w:val="right"/>
              <w:rPr>
                <w:rFonts w:eastAsia="Times New Roman" w:cs="Calibri"/>
                <w:color w:val="000000"/>
                <w:sz w:val="24"/>
                <w:szCs w:val="24"/>
              </w:rPr>
            </w:pPr>
            <w:r>
              <w:rPr>
                <w:rFonts w:eastAsia="Times New Roman" w:cs="Calibri"/>
                <w:color w:val="000000"/>
                <w:sz w:val="24"/>
                <w:szCs w:val="24"/>
              </w:rPr>
              <w:lastRenderedPageBreak/>
              <w:t xml:space="preserve">450 </w:t>
            </w:r>
          </w:p>
        </w:tc>
        <w:tc>
          <w:tcPr>
            <w:tcW w:w="720" w:type="dxa"/>
            <w:tcBorders>
              <w:top w:val="nil"/>
              <w:left w:val="nil"/>
              <w:bottom w:val="single" w:sz="4" w:space="0" w:color="auto"/>
              <w:right w:val="single" w:sz="4" w:space="0" w:color="auto"/>
            </w:tcBorders>
            <w:shd w:val="clear" w:color="auto" w:fill="auto"/>
            <w:noWrap/>
            <w:vAlign w:val="center"/>
          </w:tcPr>
          <w:p w:rsidR="005732B6" w:rsidRDefault="00930F39" w:rsidP="005732B6">
            <w:pPr>
              <w:widowControl/>
              <w:autoSpaceDE/>
              <w:autoSpaceDN/>
              <w:jc w:val="center"/>
              <w:rPr>
                <w:rFonts w:eastAsia="Times New Roman" w:cs="Calibri"/>
                <w:color w:val="000000"/>
                <w:sz w:val="24"/>
                <w:szCs w:val="24"/>
              </w:rPr>
            </w:pPr>
            <w:r>
              <w:rPr>
                <w:rFonts w:eastAsia="Times New Roman" w:cs="Calibri"/>
                <w:color w:val="000000"/>
                <w:sz w:val="24"/>
                <w:szCs w:val="24"/>
              </w:rPr>
              <w:t>M2</w:t>
            </w:r>
          </w:p>
        </w:tc>
        <w:tc>
          <w:tcPr>
            <w:tcW w:w="1249" w:type="dxa"/>
            <w:tcBorders>
              <w:top w:val="nil"/>
              <w:left w:val="nil"/>
              <w:bottom w:val="single" w:sz="4" w:space="0" w:color="auto"/>
              <w:right w:val="single" w:sz="4" w:space="0" w:color="auto"/>
            </w:tcBorders>
            <w:vAlign w:val="center"/>
          </w:tcPr>
          <w:p w:rsidR="005732B6" w:rsidRPr="00780E72" w:rsidRDefault="005732B6" w:rsidP="005732B6">
            <w:pPr>
              <w:widowControl/>
              <w:autoSpaceDE/>
              <w:autoSpaceDN/>
              <w:jc w:val="right"/>
              <w:rPr>
                <w:rFonts w:eastAsia="Times New Roman" w:cs="Calibri"/>
                <w:color w:val="000000"/>
                <w:sz w:val="24"/>
                <w:szCs w:val="24"/>
              </w:rPr>
            </w:pPr>
          </w:p>
        </w:tc>
        <w:tc>
          <w:tcPr>
            <w:tcW w:w="1698" w:type="dxa"/>
            <w:tcBorders>
              <w:top w:val="nil"/>
              <w:left w:val="nil"/>
              <w:bottom w:val="single" w:sz="4" w:space="0" w:color="auto"/>
              <w:right w:val="single" w:sz="4" w:space="0" w:color="auto"/>
            </w:tcBorders>
            <w:vAlign w:val="center"/>
          </w:tcPr>
          <w:p w:rsidR="005732B6" w:rsidRPr="00780E72" w:rsidRDefault="005732B6" w:rsidP="005732B6">
            <w:pPr>
              <w:widowControl/>
              <w:autoSpaceDE/>
              <w:autoSpaceDN/>
              <w:jc w:val="right"/>
              <w:rPr>
                <w:rFonts w:eastAsia="Times New Roman" w:cs="Calibri"/>
                <w:color w:val="000000"/>
                <w:sz w:val="24"/>
                <w:szCs w:val="24"/>
              </w:rPr>
            </w:pPr>
          </w:p>
        </w:tc>
      </w:tr>
    </w:tbl>
    <w:p w:rsidR="00595EED" w:rsidRDefault="00595EED" w:rsidP="00E95656">
      <w:pPr>
        <w:widowControl/>
        <w:adjustRightInd w:val="0"/>
        <w:spacing w:line="360" w:lineRule="auto"/>
        <w:rPr>
          <w:b/>
          <w:bCs/>
          <w:sz w:val="24"/>
          <w:szCs w:val="24"/>
        </w:rPr>
      </w:pPr>
    </w:p>
    <w:p w:rsidR="0008034D" w:rsidRPr="006D7EE9" w:rsidRDefault="009E2CD7" w:rsidP="00E95656">
      <w:pPr>
        <w:widowControl/>
        <w:adjustRightInd w:val="0"/>
        <w:spacing w:line="360" w:lineRule="auto"/>
        <w:rPr>
          <w:b/>
          <w:bCs/>
          <w:sz w:val="24"/>
          <w:szCs w:val="24"/>
        </w:rPr>
      </w:pPr>
      <w:r w:rsidRPr="006D7EE9">
        <w:rPr>
          <w:b/>
          <w:bCs/>
          <w:sz w:val="24"/>
          <w:szCs w:val="24"/>
        </w:rPr>
        <w:t>Scope of work at Academic Block:</w:t>
      </w:r>
    </w:p>
    <w:tbl>
      <w:tblPr>
        <w:tblW w:w="9540" w:type="dxa"/>
        <w:tblInd w:w="108" w:type="dxa"/>
        <w:tblLook w:val="04A0" w:firstRow="1" w:lastRow="0" w:firstColumn="1" w:lastColumn="0" w:noHBand="0" w:noVBand="1"/>
      </w:tblPr>
      <w:tblGrid>
        <w:gridCol w:w="1148"/>
        <w:gridCol w:w="3892"/>
        <w:gridCol w:w="900"/>
        <w:gridCol w:w="720"/>
        <w:gridCol w:w="1170"/>
        <w:gridCol w:w="1710"/>
      </w:tblGrid>
      <w:tr w:rsidR="009E2CD7" w:rsidRPr="00780E72" w:rsidTr="009E2CD7">
        <w:trPr>
          <w:trHeight w:val="638"/>
        </w:trPr>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2CD7" w:rsidRPr="00780E72" w:rsidRDefault="009E2CD7" w:rsidP="00900856">
            <w:pPr>
              <w:widowControl/>
              <w:autoSpaceDE/>
              <w:autoSpaceDN/>
              <w:jc w:val="center"/>
              <w:rPr>
                <w:rFonts w:eastAsia="Times New Roman" w:cs="Calibri"/>
                <w:b/>
                <w:bCs/>
                <w:color w:val="000000"/>
                <w:sz w:val="24"/>
                <w:szCs w:val="24"/>
              </w:rPr>
            </w:pPr>
            <w:r w:rsidRPr="00780E72">
              <w:rPr>
                <w:rFonts w:eastAsia="Times New Roman" w:cs="Calibri"/>
                <w:b/>
                <w:bCs/>
                <w:color w:val="000000"/>
                <w:sz w:val="24"/>
                <w:szCs w:val="24"/>
              </w:rPr>
              <w:t>Sl. No.</w:t>
            </w:r>
          </w:p>
        </w:tc>
        <w:tc>
          <w:tcPr>
            <w:tcW w:w="3892" w:type="dxa"/>
            <w:tcBorders>
              <w:top w:val="single" w:sz="4" w:space="0" w:color="auto"/>
              <w:left w:val="nil"/>
              <w:bottom w:val="single" w:sz="4" w:space="0" w:color="auto"/>
              <w:right w:val="single" w:sz="4" w:space="0" w:color="auto"/>
            </w:tcBorders>
            <w:shd w:val="clear" w:color="auto" w:fill="auto"/>
            <w:vAlign w:val="center"/>
            <w:hideMark/>
          </w:tcPr>
          <w:p w:rsidR="009E2CD7" w:rsidRPr="00780E72" w:rsidRDefault="009E2CD7" w:rsidP="00900856">
            <w:pPr>
              <w:widowControl/>
              <w:autoSpaceDE/>
              <w:autoSpaceDN/>
              <w:jc w:val="center"/>
              <w:rPr>
                <w:rFonts w:eastAsia="Times New Roman" w:cs="Calibri"/>
                <w:b/>
                <w:bCs/>
                <w:color w:val="000000"/>
                <w:sz w:val="24"/>
                <w:szCs w:val="24"/>
              </w:rPr>
            </w:pPr>
            <w:r>
              <w:rPr>
                <w:rFonts w:eastAsia="Times New Roman" w:cs="Calibri"/>
                <w:b/>
                <w:bCs/>
                <w:color w:val="000000"/>
                <w:sz w:val="24"/>
                <w:szCs w:val="24"/>
              </w:rPr>
              <w:t xml:space="preserve">Item </w:t>
            </w:r>
            <w:r w:rsidRPr="00780E72">
              <w:rPr>
                <w:rFonts w:eastAsia="Times New Roman" w:cs="Calibri"/>
                <w:b/>
                <w:bCs/>
                <w:color w:val="000000"/>
                <w:sz w:val="24"/>
                <w:szCs w:val="24"/>
              </w:rPr>
              <w:t>Description</w:t>
            </w:r>
          </w:p>
        </w:tc>
        <w:tc>
          <w:tcPr>
            <w:tcW w:w="900" w:type="dxa"/>
            <w:tcBorders>
              <w:top w:val="single" w:sz="4" w:space="0" w:color="auto"/>
              <w:left w:val="nil"/>
              <w:bottom w:val="single" w:sz="4" w:space="0" w:color="auto"/>
              <w:right w:val="single" w:sz="4" w:space="0" w:color="auto"/>
            </w:tcBorders>
          </w:tcPr>
          <w:p w:rsidR="009E2CD7" w:rsidRDefault="009E2CD7" w:rsidP="00900856">
            <w:pPr>
              <w:widowControl/>
              <w:autoSpaceDE/>
              <w:autoSpaceDN/>
              <w:jc w:val="center"/>
              <w:rPr>
                <w:rFonts w:eastAsia="Times New Roman" w:cs="Calibri"/>
                <w:b/>
                <w:bCs/>
                <w:color w:val="000000"/>
                <w:sz w:val="24"/>
                <w:szCs w:val="24"/>
              </w:rPr>
            </w:pPr>
          </w:p>
          <w:p w:rsidR="009E2CD7" w:rsidRDefault="009E2CD7" w:rsidP="00900856">
            <w:pPr>
              <w:widowControl/>
              <w:autoSpaceDE/>
              <w:autoSpaceDN/>
              <w:jc w:val="center"/>
              <w:rPr>
                <w:rFonts w:eastAsia="Times New Roman" w:cs="Calibri"/>
                <w:b/>
                <w:bCs/>
                <w:color w:val="000000"/>
                <w:sz w:val="24"/>
                <w:szCs w:val="24"/>
              </w:rPr>
            </w:pPr>
            <w:r w:rsidRPr="00780E72">
              <w:rPr>
                <w:rFonts w:eastAsia="Times New Roman" w:cs="Calibri"/>
                <w:b/>
                <w:bCs/>
                <w:color w:val="000000"/>
                <w:sz w:val="24"/>
                <w:szCs w:val="24"/>
              </w:rPr>
              <w:t>Qty</w:t>
            </w:r>
            <w:r>
              <w:rPr>
                <w:rFonts w:eastAsia="Times New Roman" w:cs="Calibri"/>
                <w:b/>
                <w:bCs/>
                <w:color w:val="000000"/>
                <w:sz w:val="24"/>
                <w:szCs w:val="24"/>
              </w:rPr>
              <w:t>.</w:t>
            </w:r>
          </w:p>
        </w:tc>
        <w:tc>
          <w:tcPr>
            <w:tcW w:w="720" w:type="dxa"/>
            <w:tcBorders>
              <w:top w:val="single" w:sz="4" w:space="0" w:color="auto"/>
              <w:left w:val="nil"/>
              <w:bottom w:val="single" w:sz="4" w:space="0" w:color="auto"/>
              <w:right w:val="single" w:sz="4" w:space="0" w:color="auto"/>
            </w:tcBorders>
          </w:tcPr>
          <w:p w:rsidR="009E2CD7" w:rsidRDefault="009E2CD7" w:rsidP="00900856">
            <w:pPr>
              <w:widowControl/>
              <w:autoSpaceDE/>
              <w:autoSpaceDN/>
              <w:jc w:val="center"/>
              <w:rPr>
                <w:rFonts w:eastAsia="Times New Roman" w:cs="Calibri"/>
                <w:b/>
                <w:bCs/>
                <w:color w:val="000000"/>
                <w:sz w:val="24"/>
                <w:szCs w:val="24"/>
              </w:rPr>
            </w:pPr>
          </w:p>
          <w:p w:rsidR="009E2CD7" w:rsidRDefault="009E2CD7" w:rsidP="00900856">
            <w:pPr>
              <w:widowControl/>
              <w:autoSpaceDE/>
              <w:autoSpaceDN/>
              <w:jc w:val="center"/>
              <w:rPr>
                <w:rFonts w:eastAsia="Times New Roman" w:cs="Calibri"/>
                <w:b/>
                <w:bCs/>
                <w:color w:val="000000"/>
                <w:sz w:val="24"/>
                <w:szCs w:val="24"/>
              </w:rPr>
            </w:pPr>
            <w:r w:rsidRPr="00780E72">
              <w:rPr>
                <w:rFonts w:eastAsia="Times New Roman" w:cs="Calibri"/>
                <w:b/>
                <w:bCs/>
                <w:color w:val="000000"/>
                <w:sz w:val="24"/>
                <w:szCs w:val="24"/>
              </w:rPr>
              <w:t>Unit</w:t>
            </w:r>
          </w:p>
        </w:tc>
        <w:tc>
          <w:tcPr>
            <w:tcW w:w="1170" w:type="dxa"/>
            <w:tcBorders>
              <w:top w:val="single" w:sz="4" w:space="0" w:color="auto"/>
              <w:left w:val="nil"/>
              <w:bottom w:val="single" w:sz="4" w:space="0" w:color="auto"/>
              <w:right w:val="single" w:sz="4" w:space="0" w:color="auto"/>
            </w:tcBorders>
          </w:tcPr>
          <w:p w:rsidR="009E2CD7" w:rsidRPr="00780E72" w:rsidRDefault="009E2CD7" w:rsidP="009E2CD7">
            <w:pPr>
              <w:widowControl/>
              <w:autoSpaceDE/>
              <w:autoSpaceDN/>
              <w:jc w:val="center"/>
              <w:rPr>
                <w:rFonts w:eastAsia="Times New Roman" w:cs="Calibri"/>
                <w:b/>
                <w:bCs/>
                <w:color w:val="000000"/>
                <w:sz w:val="24"/>
                <w:szCs w:val="24"/>
              </w:rPr>
            </w:pPr>
            <w:r w:rsidRPr="00780E72">
              <w:rPr>
                <w:rFonts w:eastAsia="Times New Roman" w:cs="Calibri"/>
                <w:b/>
                <w:bCs/>
                <w:color w:val="000000"/>
                <w:sz w:val="24"/>
                <w:szCs w:val="24"/>
              </w:rPr>
              <w:t>Rate</w:t>
            </w:r>
          </w:p>
          <w:p w:rsidR="009E2CD7" w:rsidRDefault="009E2CD7" w:rsidP="009E2CD7">
            <w:pPr>
              <w:widowControl/>
              <w:autoSpaceDE/>
              <w:autoSpaceDN/>
              <w:jc w:val="center"/>
              <w:rPr>
                <w:rFonts w:eastAsia="Times New Roman" w:cs="Calibri"/>
                <w:b/>
                <w:bCs/>
                <w:color w:val="000000"/>
                <w:sz w:val="24"/>
                <w:szCs w:val="24"/>
              </w:rPr>
            </w:pPr>
            <w:r w:rsidRPr="00780E72">
              <w:rPr>
                <w:rFonts w:eastAsia="Times New Roman" w:cs="Calibri"/>
                <w:b/>
                <w:bCs/>
                <w:color w:val="000000"/>
                <w:sz w:val="24"/>
                <w:szCs w:val="24"/>
              </w:rPr>
              <w:t xml:space="preserve">(In </w:t>
            </w:r>
            <w:proofErr w:type="spellStart"/>
            <w:r w:rsidRPr="00780E72">
              <w:rPr>
                <w:rFonts w:eastAsia="Times New Roman" w:cs="Calibri"/>
                <w:b/>
                <w:bCs/>
                <w:color w:val="000000"/>
                <w:sz w:val="24"/>
                <w:szCs w:val="24"/>
              </w:rPr>
              <w:t>Rs</w:t>
            </w:r>
            <w:proofErr w:type="spellEnd"/>
            <w:r w:rsidRPr="00780E72">
              <w:rPr>
                <w:rFonts w:eastAsia="Times New Roman" w:cs="Calibri"/>
                <w:b/>
                <w:bCs/>
                <w:color w:val="000000"/>
                <w:sz w:val="24"/>
                <w:szCs w:val="24"/>
              </w:rPr>
              <w:t>.)</w:t>
            </w:r>
          </w:p>
        </w:tc>
        <w:tc>
          <w:tcPr>
            <w:tcW w:w="1710" w:type="dxa"/>
            <w:tcBorders>
              <w:top w:val="single" w:sz="4" w:space="0" w:color="auto"/>
              <w:left w:val="nil"/>
              <w:bottom w:val="single" w:sz="4" w:space="0" w:color="auto"/>
              <w:right w:val="single" w:sz="4" w:space="0" w:color="auto"/>
            </w:tcBorders>
          </w:tcPr>
          <w:p w:rsidR="009E2CD7" w:rsidRPr="00780E72" w:rsidRDefault="009E2CD7" w:rsidP="009E2CD7">
            <w:pPr>
              <w:widowControl/>
              <w:autoSpaceDE/>
              <w:autoSpaceDN/>
              <w:jc w:val="center"/>
              <w:rPr>
                <w:rFonts w:eastAsia="Times New Roman" w:cs="Calibri"/>
                <w:b/>
                <w:bCs/>
                <w:color w:val="000000"/>
                <w:sz w:val="24"/>
                <w:szCs w:val="24"/>
              </w:rPr>
            </w:pPr>
            <w:r w:rsidRPr="00780E72">
              <w:rPr>
                <w:rFonts w:eastAsia="Times New Roman" w:cs="Calibri"/>
                <w:b/>
                <w:bCs/>
                <w:color w:val="000000"/>
                <w:sz w:val="24"/>
                <w:szCs w:val="24"/>
              </w:rPr>
              <w:t>Amount</w:t>
            </w:r>
          </w:p>
          <w:p w:rsidR="009E2CD7" w:rsidRDefault="009E2CD7" w:rsidP="009E2CD7">
            <w:pPr>
              <w:widowControl/>
              <w:autoSpaceDE/>
              <w:autoSpaceDN/>
              <w:jc w:val="center"/>
              <w:rPr>
                <w:rFonts w:eastAsia="Times New Roman" w:cs="Calibri"/>
                <w:b/>
                <w:bCs/>
                <w:color w:val="000000"/>
                <w:sz w:val="24"/>
                <w:szCs w:val="24"/>
              </w:rPr>
            </w:pPr>
            <w:r w:rsidRPr="00780E72">
              <w:rPr>
                <w:rFonts w:eastAsia="Times New Roman" w:cs="Calibri"/>
                <w:b/>
                <w:bCs/>
                <w:color w:val="000000"/>
                <w:sz w:val="24"/>
                <w:szCs w:val="24"/>
              </w:rPr>
              <w:t xml:space="preserve">(In </w:t>
            </w:r>
            <w:proofErr w:type="spellStart"/>
            <w:r w:rsidRPr="00780E72">
              <w:rPr>
                <w:rFonts w:eastAsia="Times New Roman" w:cs="Calibri"/>
                <w:b/>
                <w:bCs/>
                <w:color w:val="000000"/>
                <w:sz w:val="24"/>
                <w:szCs w:val="24"/>
              </w:rPr>
              <w:t>Rs</w:t>
            </w:r>
            <w:proofErr w:type="spellEnd"/>
            <w:r w:rsidRPr="00780E72">
              <w:rPr>
                <w:rFonts w:eastAsia="Times New Roman" w:cs="Calibri"/>
                <w:b/>
                <w:bCs/>
                <w:color w:val="000000"/>
                <w:sz w:val="24"/>
                <w:szCs w:val="24"/>
              </w:rPr>
              <w:t>.)</w:t>
            </w:r>
          </w:p>
        </w:tc>
      </w:tr>
      <w:tr w:rsidR="009E2CD7" w:rsidRPr="00780E72" w:rsidTr="009E2CD7">
        <w:trPr>
          <w:trHeight w:val="589"/>
        </w:trPr>
        <w:tc>
          <w:tcPr>
            <w:tcW w:w="1148" w:type="dxa"/>
            <w:tcBorders>
              <w:top w:val="nil"/>
              <w:left w:val="single" w:sz="4" w:space="0" w:color="auto"/>
              <w:bottom w:val="single" w:sz="4" w:space="0" w:color="auto"/>
              <w:right w:val="single" w:sz="4" w:space="0" w:color="auto"/>
            </w:tcBorders>
            <w:shd w:val="clear" w:color="auto" w:fill="auto"/>
            <w:noWrap/>
            <w:vAlign w:val="center"/>
            <w:hideMark/>
          </w:tcPr>
          <w:p w:rsidR="009E2CD7" w:rsidRPr="00780E72" w:rsidRDefault="00C70AEE" w:rsidP="00900856">
            <w:pPr>
              <w:widowControl/>
              <w:autoSpaceDE/>
              <w:autoSpaceDN/>
              <w:jc w:val="center"/>
              <w:rPr>
                <w:rFonts w:eastAsia="Times New Roman" w:cs="Calibri"/>
                <w:color w:val="000000"/>
                <w:sz w:val="24"/>
                <w:szCs w:val="24"/>
              </w:rPr>
            </w:pPr>
            <w:r>
              <w:rPr>
                <w:rFonts w:eastAsia="Times New Roman" w:cs="Calibri"/>
                <w:color w:val="000000"/>
                <w:sz w:val="24"/>
                <w:szCs w:val="24"/>
              </w:rPr>
              <w:t>1</w:t>
            </w:r>
          </w:p>
        </w:tc>
        <w:tc>
          <w:tcPr>
            <w:tcW w:w="3892" w:type="dxa"/>
            <w:tcBorders>
              <w:top w:val="nil"/>
              <w:left w:val="nil"/>
              <w:bottom w:val="single" w:sz="4" w:space="0" w:color="auto"/>
              <w:right w:val="single" w:sz="4" w:space="0" w:color="auto"/>
            </w:tcBorders>
            <w:shd w:val="clear" w:color="auto" w:fill="auto"/>
            <w:vAlign w:val="center"/>
          </w:tcPr>
          <w:p w:rsidR="009E2CD7" w:rsidRPr="00780E72" w:rsidRDefault="009E2CD7" w:rsidP="005E1346">
            <w:pPr>
              <w:widowControl/>
              <w:autoSpaceDE/>
              <w:autoSpaceDN/>
              <w:jc w:val="both"/>
              <w:rPr>
                <w:rFonts w:eastAsia="Times New Roman" w:cs="Calibri"/>
                <w:bCs/>
                <w:color w:val="000000"/>
                <w:sz w:val="24"/>
                <w:szCs w:val="24"/>
              </w:rPr>
            </w:pPr>
            <w:r>
              <w:rPr>
                <w:rFonts w:cstheme="minorHAnsi"/>
                <w:sz w:val="24"/>
                <w:szCs w:val="24"/>
              </w:rPr>
              <w:t xml:space="preserve">Supply and apply </w:t>
            </w:r>
            <w:r w:rsidR="00595EED">
              <w:rPr>
                <w:rFonts w:cstheme="minorHAnsi"/>
                <w:sz w:val="24"/>
                <w:szCs w:val="24"/>
              </w:rPr>
              <w:t xml:space="preserve">approved Epoxy grout (white </w:t>
            </w:r>
            <w:proofErr w:type="spellStart"/>
            <w:r w:rsidR="00595EED">
              <w:rPr>
                <w:rFonts w:cstheme="minorHAnsi"/>
                <w:sz w:val="24"/>
                <w:szCs w:val="24"/>
              </w:rPr>
              <w:t>colour</w:t>
            </w:r>
            <w:proofErr w:type="spellEnd"/>
            <w:r w:rsidR="00595EED">
              <w:rPr>
                <w:rFonts w:cstheme="minorHAnsi"/>
                <w:sz w:val="24"/>
                <w:szCs w:val="24"/>
              </w:rPr>
              <w:t xml:space="preserve"> only</w:t>
            </w:r>
            <w:r w:rsidR="002D3CD2">
              <w:rPr>
                <w:rFonts w:cstheme="minorHAnsi"/>
                <w:sz w:val="24"/>
                <w:szCs w:val="24"/>
              </w:rPr>
              <w:t>) to</w:t>
            </w:r>
            <w:r w:rsidR="00595EED">
              <w:rPr>
                <w:rFonts w:cstheme="minorHAnsi"/>
                <w:sz w:val="24"/>
                <w:szCs w:val="24"/>
              </w:rPr>
              <w:t xml:space="preserve"> the floor   tile joints</w:t>
            </w:r>
            <w:r w:rsidR="005E1346">
              <w:rPr>
                <w:rFonts w:cstheme="minorHAnsi"/>
                <w:sz w:val="24"/>
                <w:szCs w:val="24"/>
              </w:rPr>
              <w:t xml:space="preserve"> of girls toilet in G.F. &amp; F.F of academic </w:t>
            </w:r>
            <w:r w:rsidR="002D3CD2">
              <w:rPr>
                <w:rFonts w:cstheme="minorHAnsi"/>
                <w:sz w:val="24"/>
                <w:szCs w:val="24"/>
              </w:rPr>
              <w:t>building including</w:t>
            </w:r>
            <w:r>
              <w:rPr>
                <w:rFonts w:cstheme="minorHAnsi"/>
                <w:sz w:val="24"/>
                <w:szCs w:val="24"/>
              </w:rPr>
              <w:t xml:space="preserve"> providing coving at the </w:t>
            </w:r>
            <w:r w:rsidR="00595EED">
              <w:rPr>
                <w:rFonts w:cstheme="minorHAnsi"/>
                <w:sz w:val="24"/>
                <w:szCs w:val="24"/>
              </w:rPr>
              <w:t>floor and wall tile joints</w:t>
            </w:r>
            <w:proofErr w:type="gramStart"/>
            <w:r w:rsidR="00595EED">
              <w:rPr>
                <w:rFonts w:cstheme="minorHAnsi"/>
                <w:sz w:val="24"/>
                <w:szCs w:val="24"/>
              </w:rPr>
              <w:t xml:space="preserve">, </w:t>
            </w:r>
            <w:r>
              <w:rPr>
                <w:rFonts w:cstheme="minorHAnsi"/>
                <w:sz w:val="24"/>
                <w:szCs w:val="24"/>
              </w:rPr>
              <w:t xml:space="preserve"> </w:t>
            </w:r>
            <w:r w:rsidR="00096A9F">
              <w:rPr>
                <w:rFonts w:cstheme="minorHAnsi"/>
                <w:sz w:val="24"/>
                <w:szCs w:val="24"/>
              </w:rPr>
              <w:t>all</w:t>
            </w:r>
            <w:proofErr w:type="gramEnd"/>
            <w:r w:rsidR="00096A9F">
              <w:rPr>
                <w:rFonts w:cstheme="minorHAnsi"/>
                <w:sz w:val="24"/>
                <w:szCs w:val="24"/>
              </w:rPr>
              <w:t xml:space="preserve"> floor traps openings complete i</w:t>
            </w:r>
            <w:r w:rsidRPr="00B22989">
              <w:rPr>
                <w:rFonts w:cstheme="minorHAnsi"/>
                <w:sz w:val="24"/>
                <w:szCs w:val="24"/>
              </w:rPr>
              <w:t>ncluding supply of material</w:t>
            </w:r>
            <w:r>
              <w:rPr>
                <w:rFonts w:cstheme="minorHAnsi"/>
                <w:sz w:val="24"/>
                <w:szCs w:val="24"/>
              </w:rPr>
              <w:t xml:space="preserve">, </w:t>
            </w:r>
            <w:r w:rsidRPr="00B22989">
              <w:rPr>
                <w:rFonts w:cstheme="minorHAnsi"/>
                <w:sz w:val="24"/>
                <w:szCs w:val="24"/>
              </w:rPr>
              <w:t>labor</w:t>
            </w:r>
            <w:r>
              <w:rPr>
                <w:rFonts w:cstheme="minorHAnsi"/>
                <w:sz w:val="24"/>
                <w:szCs w:val="24"/>
              </w:rPr>
              <w:t>, necessary tools &amp; plant all</w:t>
            </w:r>
            <w:r w:rsidRPr="00B22989">
              <w:rPr>
                <w:rFonts w:cstheme="minorHAnsi"/>
                <w:sz w:val="24"/>
                <w:szCs w:val="24"/>
              </w:rPr>
              <w:t xml:space="preserve"> in complete respect</w:t>
            </w:r>
            <w:r>
              <w:rPr>
                <w:rFonts w:cstheme="minorHAnsi"/>
                <w:sz w:val="24"/>
                <w:szCs w:val="24"/>
              </w:rPr>
              <w:t xml:space="preserve"> with approved material,  as per approved method statement and manufacturers recommendations. The cost should include </w:t>
            </w:r>
            <w:r w:rsidR="00096A9F">
              <w:rPr>
                <w:rFonts w:cstheme="minorHAnsi"/>
                <w:sz w:val="24"/>
                <w:szCs w:val="24"/>
              </w:rPr>
              <w:t xml:space="preserve">cutting and removing the old grout,  </w:t>
            </w:r>
            <w:r>
              <w:rPr>
                <w:rFonts w:cstheme="minorHAnsi"/>
                <w:sz w:val="24"/>
                <w:szCs w:val="24"/>
              </w:rPr>
              <w:t>surface preparation, deep</w:t>
            </w:r>
            <w:r w:rsidR="00096A9F">
              <w:rPr>
                <w:rFonts w:cstheme="minorHAnsi"/>
                <w:sz w:val="24"/>
                <w:szCs w:val="24"/>
              </w:rPr>
              <w:t xml:space="preserve"> air pressure </w:t>
            </w:r>
            <w:r>
              <w:rPr>
                <w:rFonts w:cstheme="minorHAnsi"/>
                <w:sz w:val="24"/>
                <w:szCs w:val="24"/>
              </w:rPr>
              <w:t xml:space="preserve"> cleaning as required   </w:t>
            </w:r>
            <w:r w:rsidR="00C70AEE">
              <w:rPr>
                <w:rFonts w:cstheme="minorHAnsi"/>
                <w:sz w:val="24"/>
                <w:szCs w:val="24"/>
              </w:rPr>
              <w:t xml:space="preserve"> </w:t>
            </w:r>
            <w:r>
              <w:rPr>
                <w:rFonts w:cstheme="minorHAnsi"/>
                <w:sz w:val="24"/>
                <w:szCs w:val="24"/>
              </w:rPr>
              <w:t xml:space="preserve"> </w:t>
            </w:r>
            <w:r w:rsidR="00C70AEE">
              <w:rPr>
                <w:rFonts w:cstheme="minorHAnsi"/>
                <w:sz w:val="24"/>
                <w:szCs w:val="24"/>
              </w:rPr>
              <w:t>(Refer attached floor plan drawings)</w:t>
            </w:r>
          </w:p>
        </w:tc>
        <w:tc>
          <w:tcPr>
            <w:tcW w:w="900" w:type="dxa"/>
            <w:tcBorders>
              <w:top w:val="nil"/>
              <w:left w:val="nil"/>
              <w:bottom w:val="single" w:sz="4" w:space="0" w:color="auto"/>
              <w:right w:val="single" w:sz="4" w:space="0" w:color="auto"/>
            </w:tcBorders>
          </w:tcPr>
          <w:p w:rsidR="009E2CD7" w:rsidRDefault="009E2CD7" w:rsidP="00900856">
            <w:pPr>
              <w:widowControl/>
              <w:autoSpaceDE/>
              <w:autoSpaceDN/>
              <w:jc w:val="both"/>
              <w:rPr>
                <w:rFonts w:cstheme="minorHAnsi"/>
                <w:sz w:val="24"/>
                <w:szCs w:val="24"/>
              </w:rPr>
            </w:pPr>
          </w:p>
          <w:p w:rsidR="00C70AEE" w:rsidRDefault="00C70AEE" w:rsidP="00900856">
            <w:pPr>
              <w:widowControl/>
              <w:autoSpaceDE/>
              <w:autoSpaceDN/>
              <w:jc w:val="both"/>
              <w:rPr>
                <w:rFonts w:cstheme="minorHAnsi"/>
                <w:sz w:val="24"/>
                <w:szCs w:val="24"/>
              </w:rPr>
            </w:pPr>
          </w:p>
          <w:p w:rsidR="00C70AEE" w:rsidRDefault="00C70AEE" w:rsidP="00900856">
            <w:pPr>
              <w:widowControl/>
              <w:autoSpaceDE/>
              <w:autoSpaceDN/>
              <w:jc w:val="both"/>
              <w:rPr>
                <w:rFonts w:cstheme="minorHAnsi"/>
                <w:sz w:val="24"/>
                <w:szCs w:val="24"/>
              </w:rPr>
            </w:pPr>
          </w:p>
          <w:p w:rsidR="00C70AEE" w:rsidRDefault="00C70AEE" w:rsidP="00900856">
            <w:pPr>
              <w:widowControl/>
              <w:autoSpaceDE/>
              <w:autoSpaceDN/>
              <w:jc w:val="both"/>
              <w:rPr>
                <w:rFonts w:cstheme="minorHAnsi"/>
                <w:sz w:val="24"/>
                <w:szCs w:val="24"/>
              </w:rPr>
            </w:pPr>
          </w:p>
          <w:p w:rsidR="00C70AEE" w:rsidRDefault="00C70AEE" w:rsidP="00900856">
            <w:pPr>
              <w:widowControl/>
              <w:autoSpaceDE/>
              <w:autoSpaceDN/>
              <w:jc w:val="both"/>
              <w:rPr>
                <w:rFonts w:cstheme="minorHAnsi"/>
                <w:sz w:val="24"/>
                <w:szCs w:val="24"/>
              </w:rPr>
            </w:pPr>
          </w:p>
          <w:p w:rsidR="00C70AEE" w:rsidRDefault="00197189" w:rsidP="00C70AEE">
            <w:pPr>
              <w:widowControl/>
              <w:autoSpaceDE/>
              <w:autoSpaceDN/>
              <w:jc w:val="center"/>
              <w:rPr>
                <w:rFonts w:cstheme="minorHAnsi"/>
                <w:sz w:val="24"/>
                <w:szCs w:val="24"/>
              </w:rPr>
            </w:pPr>
            <w:r>
              <w:rPr>
                <w:rFonts w:cstheme="minorHAnsi"/>
                <w:sz w:val="24"/>
                <w:szCs w:val="24"/>
              </w:rPr>
              <w:t>150</w:t>
            </w:r>
          </w:p>
        </w:tc>
        <w:tc>
          <w:tcPr>
            <w:tcW w:w="720" w:type="dxa"/>
            <w:tcBorders>
              <w:top w:val="nil"/>
              <w:left w:val="nil"/>
              <w:bottom w:val="single" w:sz="4" w:space="0" w:color="auto"/>
              <w:right w:val="single" w:sz="4" w:space="0" w:color="auto"/>
            </w:tcBorders>
          </w:tcPr>
          <w:p w:rsidR="009E2CD7" w:rsidRDefault="009E2CD7" w:rsidP="00C70AEE">
            <w:pPr>
              <w:widowControl/>
              <w:autoSpaceDE/>
              <w:autoSpaceDN/>
              <w:jc w:val="center"/>
              <w:rPr>
                <w:rFonts w:cstheme="minorHAnsi"/>
                <w:sz w:val="24"/>
                <w:szCs w:val="24"/>
              </w:rPr>
            </w:pPr>
          </w:p>
          <w:p w:rsidR="00C70AEE" w:rsidRDefault="00C70AEE" w:rsidP="00C70AEE">
            <w:pPr>
              <w:widowControl/>
              <w:autoSpaceDE/>
              <w:autoSpaceDN/>
              <w:jc w:val="center"/>
              <w:rPr>
                <w:rFonts w:cstheme="minorHAnsi"/>
                <w:sz w:val="24"/>
                <w:szCs w:val="24"/>
              </w:rPr>
            </w:pPr>
          </w:p>
          <w:p w:rsidR="00C70AEE" w:rsidRDefault="00C70AEE" w:rsidP="00C70AEE">
            <w:pPr>
              <w:widowControl/>
              <w:autoSpaceDE/>
              <w:autoSpaceDN/>
              <w:jc w:val="center"/>
              <w:rPr>
                <w:rFonts w:cstheme="minorHAnsi"/>
                <w:sz w:val="24"/>
                <w:szCs w:val="24"/>
              </w:rPr>
            </w:pPr>
          </w:p>
          <w:p w:rsidR="00C70AEE" w:rsidRDefault="00C70AEE" w:rsidP="00C70AEE">
            <w:pPr>
              <w:widowControl/>
              <w:autoSpaceDE/>
              <w:autoSpaceDN/>
              <w:jc w:val="center"/>
              <w:rPr>
                <w:rFonts w:cstheme="minorHAnsi"/>
                <w:sz w:val="24"/>
                <w:szCs w:val="24"/>
              </w:rPr>
            </w:pPr>
          </w:p>
          <w:p w:rsidR="00C70AEE" w:rsidRDefault="00C70AEE" w:rsidP="00C70AEE">
            <w:pPr>
              <w:widowControl/>
              <w:autoSpaceDE/>
              <w:autoSpaceDN/>
              <w:jc w:val="center"/>
              <w:rPr>
                <w:rFonts w:cstheme="minorHAnsi"/>
                <w:sz w:val="24"/>
                <w:szCs w:val="24"/>
              </w:rPr>
            </w:pPr>
          </w:p>
          <w:p w:rsidR="00C70AEE" w:rsidRDefault="00C70AEE" w:rsidP="00C70AEE">
            <w:pPr>
              <w:widowControl/>
              <w:autoSpaceDE/>
              <w:autoSpaceDN/>
              <w:jc w:val="center"/>
              <w:rPr>
                <w:rFonts w:cstheme="minorHAnsi"/>
                <w:sz w:val="24"/>
                <w:szCs w:val="24"/>
              </w:rPr>
            </w:pPr>
            <w:r>
              <w:rPr>
                <w:rFonts w:cstheme="minorHAnsi"/>
                <w:sz w:val="24"/>
                <w:szCs w:val="24"/>
              </w:rPr>
              <w:t>M2</w:t>
            </w:r>
          </w:p>
        </w:tc>
        <w:tc>
          <w:tcPr>
            <w:tcW w:w="1170" w:type="dxa"/>
            <w:tcBorders>
              <w:top w:val="nil"/>
              <w:left w:val="nil"/>
              <w:bottom w:val="single" w:sz="4" w:space="0" w:color="auto"/>
              <w:right w:val="single" w:sz="4" w:space="0" w:color="auto"/>
            </w:tcBorders>
          </w:tcPr>
          <w:p w:rsidR="009E2CD7" w:rsidRDefault="009E2CD7" w:rsidP="00C70AEE">
            <w:pPr>
              <w:widowControl/>
              <w:autoSpaceDE/>
              <w:autoSpaceDN/>
              <w:jc w:val="center"/>
              <w:rPr>
                <w:rFonts w:cstheme="minorHAnsi"/>
                <w:sz w:val="24"/>
                <w:szCs w:val="24"/>
              </w:rPr>
            </w:pPr>
          </w:p>
        </w:tc>
        <w:tc>
          <w:tcPr>
            <w:tcW w:w="1710" w:type="dxa"/>
            <w:tcBorders>
              <w:top w:val="nil"/>
              <w:left w:val="nil"/>
              <w:bottom w:val="single" w:sz="4" w:space="0" w:color="auto"/>
              <w:right w:val="single" w:sz="4" w:space="0" w:color="auto"/>
            </w:tcBorders>
          </w:tcPr>
          <w:p w:rsidR="009E2CD7" w:rsidRDefault="009E2CD7" w:rsidP="00900856">
            <w:pPr>
              <w:widowControl/>
              <w:autoSpaceDE/>
              <w:autoSpaceDN/>
              <w:jc w:val="both"/>
              <w:rPr>
                <w:rFonts w:cstheme="minorHAnsi"/>
                <w:sz w:val="24"/>
                <w:szCs w:val="24"/>
              </w:rPr>
            </w:pPr>
          </w:p>
        </w:tc>
      </w:tr>
    </w:tbl>
    <w:p w:rsidR="009E2CD7" w:rsidRDefault="009E2CD7" w:rsidP="00E95656">
      <w:pPr>
        <w:widowControl/>
        <w:adjustRightInd w:val="0"/>
        <w:spacing w:line="360" w:lineRule="auto"/>
        <w:rPr>
          <w:sz w:val="24"/>
          <w:szCs w:val="24"/>
        </w:rPr>
      </w:pPr>
    </w:p>
    <w:p w:rsidR="0008034D" w:rsidRDefault="0008034D" w:rsidP="00E95656">
      <w:pPr>
        <w:widowControl/>
        <w:adjustRightInd w:val="0"/>
        <w:spacing w:line="360" w:lineRule="auto"/>
        <w:rPr>
          <w:sz w:val="24"/>
          <w:szCs w:val="24"/>
        </w:rPr>
      </w:pPr>
    </w:p>
    <w:p w:rsidR="00156622" w:rsidRDefault="00E95656" w:rsidP="00E95656">
      <w:pPr>
        <w:widowControl/>
        <w:adjustRightInd w:val="0"/>
        <w:spacing w:line="360" w:lineRule="auto"/>
        <w:rPr>
          <w:sz w:val="24"/>
          <w:szCs w:val="24"/>
        </w:rPr>
      </w:pPr>
      <w:r>
        <w:rPr>
          <w:sz w:val="24"/>
          <w:szCs w:val="24"/>
        </w:rPr>
        <w:t xml:space="preserve">Note: </w:t>
      </w:r>
    </w:p>
    <w:p w:rsidR="00D015D7" w:rsidRPr="008801C8" w:rsidRDefault="00D015D7" w:rsidP="008801C8">
      <w:pPr>
        <w:pStyle w:val="ListParagraph"/>
        <w:widowControl/>
        <w:numPr>
          <w:ilvl w:val="0"/>
          <w:numId w:val="35"/>
        </w:numPr>
        <w:adjustRightInd w:val="0"/>
        <w:spacing w:line="276" w:lineRule="auto"/>
        <w:rPr>
          <w:sz w:val="24"/>
          <w:szCs w:val="24"/>
        </w:rPr>
      </w:pPr>
      <w:r w:rsidRPr="008801C8">
        <w:rPr>
          <w:sz w:val="24"/>
          <w:szCs w:val="24"/>
        </w:rPr>
        <w:t>Above rates exclusive of applicable GST</w:t>
      </w:r>
      <w:r w:rsidR="00C7753B" w:rsidRPr="008801C8">
        <w:rPr>
          <w:sz w:val="24"/>
          <w:szCs w:val="24"/>
        </w:rPr>
        <w:t>.</w:t>
      </w:r>
    </w:p>
    <w:p w:rsidR="00197189" w:rsidRDefault="00197189" w:rsidP="00C340ED">
      <w:pPr>
        <w:widowControl/>
        <w:adjustRightInd w:val="0"/>
        <w:spacing w:line="360" w:lineRule="auto"/>
        <w:ind w:left="4320" w:firstLine="720"/>
        <w:rPr>
          <w:b/>
          <w:sz w:val="23"/>
        </w:rPr>
      </w:pPr>
    </w:p>
    <w:p w:rsidR="00197189" w:rsidRDefault="00197189" w:rsidP="00C340ED">
      <w:pPr>
        <w:widowControl/>
        <w:adjustRightInd w:val="0"/>
        <w:spacing w:line="360" w:lineRule="auto"/>
        <w:ind w:left="4320" w:firstLine="720"/>
        <w:rPr>
          <w:b/>
          <w:sz w:val="23"/>
        </w:rPr>
      </w:pPr>
    </w:p>
    <w:p w:rsidR="00197189" w:rsidRDefault="00197189" w:rsidP="00C340ED">
      <w:pPr>
        <w:widowControl/>
        <w:adjustRightInd w:val="0"/>
        <w:spacing w:line="360" w:lineRule="auto"/>
        <w:ind w:left="4320" w:firstLine="720"/>
        <w:rPr>
          <w:b/>
          <w:sz w:val="23"/>
        </w:rPr>
      </w:pPr>
    </w:p>
    <w:p w:rsidR="00197189" w:rsidRDefault="00197189" w:rsidP="00C340ED">
      <w:pPr>
        <w:widowControl/>
        <w:adjustRightInd w:val="0"/>
        <w:spacing w:line="360" w:lineRule="auto"/>
        <w:ind w:left="4320" w:firstLine="720"/>
        <w:rPr>
          <w:b/>
          <w:sz w:val="23"/>
        </w:rPr>
      </w:pPr>
    </w:p>
    <w:p w:rsidR="00452D26" w:rsidRDefault="00452D26" w:rsidP="00C340ED">
      <w:pPr>
        <w:widowControl/>
        <w:adjustRightInd w:val="0"/>
        <w:spacing w:line="360" w:lineRule="auto"/>
        <w:ind w:left="4320" w:firstLine="720"/>
        <w:rPr>
          <w:b/>
          <w:sz w:val="23"/>
        </w:rPr>
      </w:pPr>
    </w:p>
    <w:p w:rsidR="00452D26" w:rsidRDefault="00452D26" w:rsidP="00C340ED">
      <w:pPr>
        <w:widowControl/>
        <w:adjustRightInd w:val="0"/>
        <w:spacing w:line="360" w:lineRule="auto"/>
        <w:ind w:left="4320" w:firstLine="720"/>
        <w:rPr>
          <w:b/>
          <w:sz w:val="23"/>
        </w:rPr>
      </w:pPr>
    </w:p>
    <w:p w:rsidR="009D3EAB" w:rsidRDefault="009D3EAB" w:rsidP="00C340ED">
      <w:pPr>
        <w:widowControl/>
        <w:adjustRightInd w:val="0"/>
        <w:spacing w:line="360" w:lineRule="auto"/>
        <w:ind w:left="4320" w:firstLine="720"/>
        <w:rPr>
          <w:b/>
          <w:sz w:val="23"/>
        </w:rPr>
      </w:pPr>
    </w:p>
    <w:p w:rsidR="009D3EAB" w:rsidRDefault="009D3EAB" w:rsidP="00C340ED">
      <w:pPr>
        <w:widowControl/>
        <w:adjustRightInd w:val="0"/>
        <w:spacing w:line="360" w:lineRule="auto"/>
        <w:ind w:left="4320" w:firstLine="720"/>
        <w:rPr>
          <w:b/>
          <w:sz w:val="23"/>
        </w:rPr>
      </w:pPr>
    </w:p>
    <w:p w:rsidR="009D3EAB" w:rsidRDefault="009D3EAB" w:rsidP="00C340ED">
      <w:pPr>
        <w:widowControl/>
        <w:adjustRightInd w:val="0"/>
        <w:spacing w:line="360" w:lineRule="auto"/>
        <w:ind w:left="4320" w:firstLine="720"/>
        <w:rPr>
          <w:b/>
          <w:sz w:val="23"/>
        </w:rPr>
      </w:pPr>
    </w:p>
    <w:p w:rsidR="00452D26" w:rsidRDefault="00452D26" w:rsidP="00C340ED">
      <w:pPr>
        <w:widowControl/>
        <w:adjustRightInd w:val="0"/>
        <w:spacing w:line="360" w:lineRule="auto"/>
        <w:ind w:left="4320" w:firstLine="720"/>
        <w:rPr>
          <w:b/>
          <w:sz w:val="23"/>
        </w:rPr>
      </w:pPr>
    </w:p>
    <w:p w:rsidR="00452D26" w:rsidRDefault="00452D26" w:rsidP="00C340ED">
      <w:pPr>
        <w:widowControl/>
        <w:adjustRightInd w:val="0"/>
        <w:spacing w:line="360" w:lineRule="auto"/>
        <w:ind w:left="4320" w:firstLine="720"/>
        <w:rPr>
          <w:b/>
          <w:sz w:val="23"/>
        </w:rPr>
      </w:pPr>
    </w:p>
    <w:p w:rsidR="00452D26" w:rsidRDefault="00452D26" w:rsidP="00C340ED">
      <w:pPr>
        <w:widowControl/>
        <w:adjustRightInd w:val="0"/>
        <w:spacing w:line="360" w:lineRule="auto"/>
        <w:ind w:left="4320" w:firstLine="720"/>
        <w:rPr>
          <w:b/>
          <w:sz w:val="23"/>
        </w:rPr>
      </w:pPr>
    </w:p>
    <w:p w:rsidR="00452D26" w:rsidRDefault="00452D26" w:rsidP="00C340ED">
      <w:pPr>
        <w:widowControl/>
        <w:adjustRightInd w:val="0"/>
        <w:spacing w:line="360" w:lineRule="auto"/>
        <w:ind w:left="4320" w:firstLine="720"/>
        <w:rPr>
          <w:b/>
          <w:sz w:val="23"/>
        </w:rPr>
      </w:pPr>
    </w:p>
    <w:p w:rsidR="00452D26" w:rsidRDefault="00452D26" w:rsidP="00C340ED">
      <w:pPr>
        <w:widowControl/>
        <w:adjustRightInd w:val="0"/>
        <w:spacing w:line="360" w:lineRule="auto"/>
        <w:ind w:left="4320" w:firstLine="720"/>
        <w:rPr>
          <w:b/>
          <w:sz w:val="23"/>
        </w:rPr>
      </w:pPr>
    </w:p>
    <w:p w:rsidR="00197189" w:rsidRDefault="00197189" w:rsidP="00C340ED">
      <w:pPr>
        <w:widowControl/>
        <w:adjustRightInd w:val="0"/>
        <w:spacing w:line="360" w:lineRule="auto"/>
        <w:ind w:left="4320" w:firstLine="720"/>
        <w:rPr>
          <w:b/>
          <w:sz w:val="23"/>
        </w:rPr>
      </w:pPr>
    </w:p>
    <w:p w:rsidR="00395E79" w:rsidRDefault="00395E79" w:rsidP="00C340ED">
      <w:pPr>
        <w:widowControl/>
        <w:adjustRightInd w:val="0"/>
        <w:spacing w:line="360" w:lineRule="auto"/>
        <w:ind w:left="4320" w:firstLine="720"/>
        <w:rPr>
          <w:b/>
          <w:sz w:val="23"/>
        </w:rPr>
      </w:pPr>
    </w:p>
    <w:p w:rsidR="00395E79" w:rsidRDefault="00395E79" w:rsidP="00395E79">
      <w:pPr>
        <w:widowControl/>
        <w:adjustRightInd w:val="0"/>
        <w:spacing w:line="360" w:lineRule="auto"/>
        <w:jc w:val="center"/>
        <w:rPr>
          <w:b/>
          <w:sz w:val="24"/>
          <w:szCs w:val="24"/>
          <w:u w:val="single"/>
        </w:rPr>
      </w:pPr>
      <w:r w:rsidRPr="000447BC">
        <w:rPr>
          <w:b/>
          <w:sz w:val="24"/>
          <w:szCs w:val="24"/>
          <w:u w:val="single"/>
        </w:rPr>
        <w:t>ANNEXURE '</w:t>
      </w:r>
      <w:r>
        <w:rPr>
          <w:b/>
          <w:sz w:val="24"/>
          <w:szCs w:val="24"/>
          <w:u w:val="single"/>
        </w:rPr>
        <w:t>B</w:t>
      </w:r>
      <w:r w:rsidRPr="000447BC">
        <w:rPr>
          <w:b/>
          <w:sz w:val="24"/>
          <w:szCs w:val="24"/>
          <w:u w:val="single"/>
        </w:rPr>
        <w:t>'</w:t>
      </w:r>
    </w:p>
    <w:p w:rsidR="00395E79" w:rsidRPr="00B942F9" w:rsidRDefault="00395E79" w:rsidP="00B942F9">
      <w:pPr>
        <w:widowControl/>
        <w:tabs>
          <w:tab w:val="left" w:pos="2664"/>
        </w:tabs>
        <w:adjustRightInd w:val="0"/>
        <w:spacing w:line="360" w:lineRule="auto"/>
        <w:rPr>
          <w:b/>
          <w:sz w:val="24"/>
          <w:szCs w:val="24"/>
        </w:rPr>
      </w:pPr>
      <w:r w:rsidRPr="00B942F9">
        <w:rPr>
          <w:b/>
          <w:sz w:val="24"/>
          <w:szCs w:val="24"/>
        </w:rPr>
        <w:t>LIST OF DRAWINGS:</w:t>
      </w:r>
      <w:r w:rsidR="00B942F9" w:rsidRPr="00B942F9">
        <w:rPr>
          <w:b/>
          <w:sz w:val="24"/>
          <w:szCs w:val="24"/>
        </w:rPr>
        <w:tab/>
      </w:r>
    </w:p>
    <w:p w:rsidR="00B942F9" w:rsidRPr="00B942F9" w:rsidRDefault="00B942F9" w:rsidP="00B942F9">
      <w:pPr>
        <w:pStyle w:val="ListParagraph"/>
        <w:widowControl/>
        <w:numPr>
          <w:ilvl w:val="0"/>
          <w:numId w:val="36"/>
        </w:numPr>
        <w:tabs>
          <w:tab w:val="left" w:pos="2664"/>
        </w:tabs>
        <w:adjustRightInd w:val="0"/>
        <w:spacing w:line="360" w:lineRule="auto"/>
        <w:rPr>
          <w:b/>
          <w:sz w:val="24"/>
          <w:szCs w:val="24"/>
        </w:rPr>
      </w:pPr>
      <w:r w:rsidRPr="00B942F9">
        <w:rPr>
          <w:b/>
          <w:sz w:val="24"/>
          <w:szCs w:val="24"/>
        </w:rPr>
        <w:t>Academic block Girls toilet detail – sheet No.1</w:t>
      </w:r>
    </w:p>
    <w:p w:rsidR="00B942F9" w:rsidRPr="00B942F9" w:rsidRDefault="00B942F9" w:rsidP="00B942F9">
      <w:pPr>
        <w:pStyle w:val="ListParagraph"/>
        <w:widowControl/>
        <w:numPr>
          <w:ilvl w:val="0"/>
          <w:numId w:val="36"/>
        </w:numPr>
        <w:tabs>
          <w:tab w:val="left" w:pos="2664"/>
        </w:tabs>
        <w:adjustRightInd w:val="0"/>
        <w:spacing w:line="360" w:lineRule="auto"/>
        <w:rPr>
          <w:b/>
          <w:sz w:val="24"/>
          <w:szCs w:val="24"/>
        </w:rPr>
      </w:pPr>
      <w:r>
        <w:rPr>
          <w:b/>
          <w:sz w:val="24"/>
          <w:szCs w:val="24"/>
          <w:u w:val="single"/>
        </w:rPr>
        <w:t xml:space="preserve"> </w:t>
      </w:r>
      <w:r w:rsidRPr="00B942F9">
        <w:rPr>
          <w:b/>
          <w:sz w:val="24"/>
          <w:szCs w:val="24"/>
        </w:rPr>
        <w:t>Academic block Girls toilet detail – sheet No.</w:t>
      </w:r>
      <w:r>
        <w:rPr>
          <w:b/>
          <w:sz w:val="24"/>
          <w:szCs w:val="24"/>
        </w:rPr>
        <w:t>2</w:t>
      </w:r>
    </w:p>
    <w:p w:rsidR="00B942F9" w:rsidRDefault="00B942F9" w:rsidP="00B942F9">
      <w:pPr>
        <w:pStyle w:val="ListParagraph"/>
        <w:widowControl/>
        <w:numPr>
          <w:ilvl w:val="0"/>
          <w:numId w:val="36"/>
        </w:numPr>
        <w:tabs>
          <w:tab w:val="left" w:pos="2664"/>
        </w:tabs>
        <w:adjustRightInd w:val="0"/>
        <w:spacing w:line="360" w:lineRule="auto"/>
        <w:rPr>
          <w:b/>
          <w:sz w:val="24"/>
          <w:szCs w:val="24"/>
        </w:rPr>
      </w:pPr>
      <w:r w:rsidRPr="00B942F9">
        <w:rPr>
          <w:b/>
          <w:sz w:val="24"/>
          <w:szCs w:val="24"/>
        </w:rPr>
        <w:t>Boys Hostel 1 building details</w:t>
      </w:r>
    </w:p>
    <w:p w:rsidR="00B942F9" w:rsidRPr="00B942F9" w:rsidRDefault="00B942F9" w:rsidP="00B942F9">
      <w:pPr>
        <w:pStyle w:val="ListParagraph"/>
        <w:widowControl/>
        <w:numPr>
          <w:ilvl w:val="0"/>
          <w:numId w:val="36"/>
        </w:numPr>
        <w:tabs>
          <w:tab w:val="left" w:pos="2664"/>
        </w:tabs>
        <w:adjustRightInd w:val="0"/>
        <w:spacing w:line="360" w:lineRule="auto"/>
        <w:rPr>
          <w:b/>
          <w:sz w:val="24"/>
          <w:szCs w:val="24"/>
        </w:rPr>
      </w:pPr>
      <w:r>
        <w:rPr>
          <w:b/>
          <w:sz w:val="24"/>
          <w:szCs w:val="24"/>
        </w:rPr>
        <w:t>Boys Hostel Roof Expansion Joint Details</w:t>
      </w:r>
    </w:p>
    <w:p w:rsidR="00B942F9" w:rsidRPr="000447BC" w:rsidRDefault="00B942F9" w:rsidP="00B942F9">
      <w:pPr>
        <w:widowControl/>
        <w:tabs>
          <w:tab w:val="left" w:pos="2664"/>
        </w:tabs>
        <w:adjustRightInd w:val="0"/>
        <w:spacing w:line="360" w:lineRule="auto"/>
        <w:rPr>
          <w:b/>
          <w:sz w:val="24"/>
          <w:szCs w:val="24"/>
          <w:u w:val="single"/>
        </w:rPr>
      </w:pPr>
    </w:p>
    <w:p w:rsidR="00395E79" w:rsidRDefault="00395E79" w:rsidP="00C340ED">
      <w:pPr>
        <w:widowControl/>
        <w:adjustRightInd w:val="0"/>
        <w:spacing w:line="360" w:lineRule="auto"/>
        <w:ind w:left="4320" w:firstLine="720"/>
        <w:rPr>
          <w:b/>
          <w:sz w:val="23"/>
        </w:rPr>
      </w:pPr>
    </w:p>
    <w:p w:rsidR="00395E79" w:rsidRDefault="00395E79" w:rsidP="00C340ED">
      <w:pPr>
        <w:widowControl/>
        <w:adjustRightInd w:val="0"/>
        <w:spacing w:line="360" w:lineRule="auto"/>
        <w:ind w:left="4320" w:firstLine="720"/>
        <w:rPr>
          <w:b/>
          <w:sz w:val="23"/>
        </w:rPr>
      </w:pPr>
    </w:p>
    <w:p w:rsidR="00395E79" w:rsidRDefault="00395E79" w:rsidP="00C340ED">
      <w:pPr>
        <w:widowControl/>
        <w:adjustRightInd w:val="0"/>
        <w:spacing w:line="360" w:lineRule="auto"/>
        <w:ind w:left="4320" w:firstLine="720"/>
        <w:rPr>
          <w:b/>
          <w:sz w:val="23"/>
        </w:rPr>
      </w:pPr>
    </w:p>
    <w:p w:rsidR="00395E79" w:rsidRDefault="00395E79" w:rsidP="00C340ED">
      <w:pPr>
        <w:widowControl/>
        <w:adjustRightInd w:val="0"/>
        <w:spacing w:line="360" w:lineRule="auto"/>
        <w:ind w:left="4320" w:firstLine="720"/>
        <w:rPr>
          <w:b/>
          <w:sz w:val="23"/>
        </w:rPr>
      </w:pPr>
    </w:p>
    <w:p w:rsidR="00395E79" w:rsidRDefault="00395E79" w:rsidP="00C340ED">
      <w:pPr>
        <w:widowControl/>
        <w:adjustRightInd w:val="0"/>
        <w:spacing w:line="360" w:lineRule="auto"/>
        <w:ind w:left="4320" w:firstLine="720"/>
        <w:rPr>
          <w:b/>
          <w:sz w:val="23"/>
        </w:rPr>
      </w:pPr>
    </w:p>
    <w:p w:rsidR="00395E79" w:rsidRDefault="00395E79" w:rsidP="00C340ED">
      <w:pPr>
        <w:widowControl/>
        <w:adjustRightInd w:val="0"/>
        <w:spacing w:line="360" w:lineRule="auto"/>
        <w:ind w:left="4320" w:firstLine="720"/>
        <w:rPr>
          <w:b/>
          <w:sz w:val="23"/>
        </w:rPr>
      </w:pPr>
    </w:p>
    <w:p w:rsidR="00395E79" w:rsidRDefault="00395E79" w:rsidP="00C340ED">
      <w:pPr>
        <w:widowControl/>
        <w:adjustRightInd w:val="0"/>
        <w:spacing w:line="360" w:lineRule="auto"/>
        <w:ind w:left="4320" w:firstLine="720"/>
        <w:rPr>
          <w:b/>
          <w:sz w:val="23"/>
        </w:rPr>
      </w:pPr>
    </w:p>
    <w:p w:rsidR="00452D26" w:rsidRDefault="00452D26" w:rsidP="00C340ED">
      <w:pPr>
        <w:widowControl/>
        <w:adjustRightInd w:val="0"/>
        <w:spacing w:line="360" w:lineRule="auto"/>
        <w:ind w:left="4320" w:firstLine="720"/>
        <w:rPr>
          <w:b/>
          <w:sz w:val="23"/>
        </w:rPr>
      </w:pPr>
    </w:p>
    <w:p w:rsidR="00452D26" w:rsidRDefault="00452D26" w:rsidP="00C340ED">
      <w:pPr>
        <w:widowControl/>
        <w:adjustRightInd w:val="0"/>
        <w:spacing w:line="360" w:lineRule="auto"/>
        <w:ind w:left="4320" w:firstLine="720"/>
        <w:rPr>
          <w:b/>
          <w:sz w:val="23"/>
        </w:rPr>
      </w:pPr>
    </w:p>
    <w:p w:rsidR="00395E79" w:rsidRDefault="00395E79" w:rsidP="00C340ED">
      <w:pPr>
        <w:widowControl/>
        <w:adjustRightInd w:val="0"/>
        <w:spacing w:line="360" w:lineRule="auto"/>
        <w:ind w:left="4320" w:firstLine="720"/>
        <w:rPr>
          <w:b/>
          <w:sz w:val="23"/>
        </w:rPr>
      </w:pPr>
    </w:p>
    <w:p w:rsidR="00395E79" w:rsidRDefault="00395E79" w:rsidP="00C340ED">
      <w:pPr>
        <w:widowControl/>
        <w:adjustRightInd w:val="0"/>
        <w:spacing w:line="360" w:lineRule="auto"/>
        <w:ind w:left="4320" w:firstLine="720"/>
        <w:rPr>
          <w:b/>
          <w:sz w:val="23"/>
        </w:rPr>
      </w:pPr>
    </w:p>
    <w:p w:rsidR="00395E79" w:rsidRDefault="00395E79" w:rsidP="00C340ED">
      <w:pPr>
        <w:widowControl/>
        <w:adjustRightInd w:val="0"/>
        <w:spacing w:line="360" w:lineRule="auto"/>
        <w:ind w:left="4320" w:firstLine="720"/>
        <w:rPr>
          <w:b/>
          <w:sz w:val="23"/>
        </w:rPr>
      </w:pPr>
    </w:p>
    <w:p w:rsidR="00395E79" w:rsidRDefault="00395E79" w:rsidP="00C340ED">
      <w:pPr>
        <w:widowControl/>
        <w:adjustRightInd w:val="0"/>
        <w:spacing w:line="360" w:lineRule="auto"/>
        <w:ind w:left="4320" w:firstLine="720"/>
        <w:rPr>
          <w:b/>
          <w:sz w:val="23"/>
        </w:rPr>
      </w:pPr>
    </w:p>
    <w:p w:rsidR="00452D26" w:rsidRDefault="00452D26" w:rsidP="00C340ED">
      <w:pPr>
        <w:widowControl/>
        <w:adjustRightInd w:val="0"/>
        <w:spacing w:line="360" w:lineRule="auto"/>
        <w:ind w:left="4320" w:firstLine="720"/>
        <w:rPr>
          <w:b/>
          <w:sz w:val="23"/>
        </w:rPr>
      </w:pPr>
    </w:p>
    <w:p w:rsidR="00452D26" w:rsidRDefault="00452D26" w:rsidP="00C340ED">
      <w:pPr>
        <w:widowControl/>
        <w:adjustRightInd w:val="0"/>
        <w:spacing w:line="360" w:lineRule="auto"/>
        <w:ind w:left="4320" w:firstLine="720"/>
        <w:rPr>
          <w:b/>
          <w:sz w:val="23"/>
        </w:rPr>
      </w:pPr>
    </w:p>
    <w:p w:rsidR="00452D26" w:rsidRDefault="00452D26" w:rsidP="00C340ED">
      <w:pPr>
        <w:widowControl/>
        <w:adjustRightInd w:val="0"/>
        <w:spacing w:line="360" w:lineRule="auto"/>
        <w:ind w:left="4320" w:firstLine="720"/>
        <w:rPr>
          <w:b/>
          <w:sz w:val="23"/>
        </w:rPr>
      </w:pPr>
    </w:p>
    <w:p w:rsidR="00452D26" w:rsidRDefault="00452D26" w:rsidP="00C340ED">
      <w:pPr>
        <w:widowControl/>
        <w:adjustRightInd w:val="0"/>
        <w:spacing w:line="360" w:lineRule="auto"/>
        <w:ind w:left="4320" w:firstLine="720"/>
        <w:rPr>
          <w:b/>
          <w:sz w:val="23"/>
        </w:rPr>
      </w:pPr>
    </w:p>
    <w:p w:rsidR="00452D26" w:rsidRDefault="00452D26" w:rsidP="00C340ED">
      <w:pPr>
        <w:widowControl/>
        <w:adjustRightInd w:val="0"/>
        <w:spacing w:line="360" w:lineRule="auto"/>
        <w:ind w:left="4320" w:firstLine="720"/>
        <w:rPr>
          <w:b/>
          <w:sz w:val="23"/>
        </w:rPr>
      </w:pPr>
    </w:p>
    <w:p w:rsidR="00452D26" w:rsidRDefault="00452D26" w:rsidP="00C340ED">
      <w:pPr>
        <w:widowControl/>
        <w:adjustRightInd w:val="0"/>
        <w:spacing w:line="360" w:lineRule="auto"/>
        <w:ind w:left="4320" w:firstLine="720"/>
        <w:rPr>
          <w:b/>
          <w:sz w:val="23"/>
        </w:rPr>
      </w:pPr>
    </w:p>
    <w:p w:rsidR="00452D26" w:rsidRDefault="00452D26" w:rsidP="00C340ED">
      <w:pPr>
        <w:widowControl/>
        <w:adjustRightInd w:val="0"/>
        <w:spacing w:line="360" w:lineRule="auto"/>
        <w:ind w:left="4320" w:firstLine="720"/>
        <w:rPr>
          <w:b/>
          <w:sz w:val="23"/>
        </w:rPr>
      </w:pPr>
    </w:p>
    <w:p w:rsidR="00452D26" w:rsidRDefault="00452D26" w:rsidP="00C340ED">
      <w:pPr>
        <w:widowControl/>
        <w:adjustRightInd w:val="0"/>
        <w:spacing w:line="360" w:lineRule="auto"/>
        <w:ind w:left="4320" w:firstLine="720"/>
        <w:rPr>
          <w:b/>
          <w:sz w:val="23"/>
        </w:rPr>
      </w:pPr>
    </w:p>
    <w:p w:rsidR="00452D26" w:rsidRDefault="00452D26" w:rsidP="00C340ED">
      <w:pPr>
        <w:widowControl/>
        <w:adjustRightInd w:val="0"/>
        <w:spacing w:line="360" w:lineRule="auto"/>
        <w:ind w:left="4320" w:firstLine="720"/>
        <w:rPr>
          <w:b/>
          <w:sz w:val="23"/>
        </w:rPr>
      </w:pPr>
    </w:p>
    <w:p w:rsidR="00452D26" w:rsidRDefault="00452D26" w:rsidP="00C340ED">
      <w:pPr>
        <w:widowControl/>
        <w:adjustRightInd w:val="0"/>
        <w:spacing w:line="360" w:lineRule="auto"/>
        <w:ind w:left="4320" w:firstLine="720"/>
        <w:rPr>
          <w:b/>
          <w:sz w:val="23"/>
        </w:rPr>
      </w:pPr>
    </w:p>
    <w:p w:rsidR="00452D26" w:rsidRDefault="00452D26" w:rsidP="00C340ED">
      <w:pPr>
        <w:widowControl/>
        <w:adjustRightInd w:val="0"/>
        <w:spacing w:line="360" w:lineRule="auto"/>
        <w:ind w:left="4320" w:firstLine="720"/>
        <w:rPr>
          <w:b/>
          <w:sz w:val="23"/>
        </w:rPr>
      </w:pPr>
    </w:p>
    <w:p w:rsidR="00452D26" w:rsidRDefault="00452D26" w:rsidP="00C340ED">
      <w:pPr>
        <w:widowControl/>
        <w:adjustRightInd w:val="0"/>
        <w:spacing w:line="360" w:lineRule="auto"/>
        <w:ind w:left="4320" w:firstLine="720"/>
        <w:rPr>
          <w:b/>
          <w:sz w:val="23"/>
        </w:rPr>
      </w:pPr>
    </w:p>
    <w:p w:rsidR="00452D26" w:rsidRDefault="00452D26" w:rsidP="00C340ED">
      <w:pPr>
        <w:widowControl/>
        <w:adjustRightInd w:val="0"/>
        <w:spacing w:line="360" w:lineRule="auto"/>
        <w:ind w:left="4320" w:firstLine="720"/>
        <w:rPr>
          <w:b/>
          <w:sz w:val="23"/>
        </w:rPr>
      </w:pPr>
    </w:p>
    <w:p w:rsidR="00A91029" w:rsidRDefault="00A91029" w:rsidP="00452D26">
      <w:pPr>
        <w:widowControl/>
        <w:adjustRightInd w:val="0"/>
        <w:spacing w:line="360" w:lineRule="auto"/>
        <w:rPr>
          <w:b/>
          <w:sz w:val="23"/>
        </w:rPr>
      </w:pPr>
      <w:r>
        <w:rPr>
          <w:b/>
          <w:noProof/>
          <w:sz w:val="23"/>
        </w:rPr>
        <w:drawing>
          <wp:inline distT="0" distB="0" distL="0" distR="0" wp14:anchorId="6D067FCA" wp14:editId="2D614C1D">
            <wp:extent cx="7099356" cy="6273911"/>
            <wp:effectExtent l="0" t="419100" r="0" b="393700"/>
            <wp:docPr id="5" name="Picture 5" descr="C:\Users\Gandhi\Desktop\Water proof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ndhi\Desktop\Water proofing\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7099356" cy="6273911"/>
                    </a:xfrm>
                    <a:prstGeom prst="rect">
                      <a:avLst/>
                    </a:prstGeom>
                    <a:noFill/>
                    <a:ln>
                      <a:noFill/>
                    </a:ln>
                  </pic:spPr>
                </pic:pic>
              </a:graphicData>
            </a:graphic>
          </wp:inline>
        </w:drawing>
      </w:r>
    </w:p>
    <w:p w:rsidR="00A91029" w:rsidRPr="00A91029" w:rsidRDefault="00A91029" w:rsidP="00A91029">
      <w:pPr>
        <w:rPr>
          <w:sz w:val="23"/>
        </w:rPr>
      </w:pPr>
    </w:p>
    <w:p w:rsidR="00A91029" w:rsidRPr="00A91029" w:rsidRDefault="00A91029" w:rsidP="00A91029">
      <w:pPr>
        <w:rPr>
          <w:sz w:val="23"/>
        </w:rPr>
      </w:pPr>
    </w:p>
    <w:p w:rsidR="00A91029" w:rsidRPr="00A91029" w:rsidRDefault="00A91029" w:rsidP="00A91029">
      <w:pPr>
        <w:rPr>
          <w:sz w:val="23"/>
        </w:rPr>
      </w:pPr>
    </w:p>
    <w:p w:rsidR="00A91029" w:rsidRPr="00A91029" w:rsidRDefault="00A91029" w:rsidP="00A91029">
      <w:pPr>
        <w:rPr>
          <w:sz w:val="23"/>
        </w:rPr>
      </w:pPr>
    </w:p>
    <w:p w:rsidR="00A91029" w:rsidRPr="00A91029" w:rsidRDefault="00A91029" w:rsidP="00A91029">
      <w:pPr>
        <w:rPr>
          <w:sz w:val="23"/>
        </w:rPr>
      </w:pPr>
    </w:p>
    <w:p w:rsidR="00A91029" w:rsidRPr="00A91029" w:rsidRDefault="00A91029" w:rsidP="00A91029">
      <w:pPr>
        <w:rPr>
          <w:sz w:val="23"/>
        </w:rPr>
      </w:pPr>
    </w:p>
    <w:p w:rsidR="00452D26" w:rsidRDefault="00A91029" w:rsidP="00A91029">
      <w:pPr>
        <w:tabs>
          <w:tab w:val="left" w:pos="3570"/>
        </w:tabs>
        <w:rPr>
          <w:sz w:val="23"/>
        </w:rPr>
      </w:pPr>
      <w:r>
        <w:rPr>
          <w:sz w:val="23"/>
        </w:rPr>
        <w:tab/>
      </w:r>
    </w:p>
    <w:p w:rsidR="00A91029" w:rsidRDefault="00A91029" w:rsidP="00A91029">
      <w:pPr>
        <w:tabs>
          <w:tab w:val="left" w:pos="3570"/>
        </w:tabs>
        <w:rPr>
          <w:sz w:val="23"/>
        </w:rPr>
      </w:pPr>
    </w:p>
    <w:p w:rsidR="00A91029" w:rsidRDefault="00A91029" w:rsidP="00A91029">
      <w:pPr>
        <w:tabs>
          <w:tab w:val="left" w:pos="3570"/>
        </w:tabs>
        <w:rPr>
          <w:sz w:val="23"/>
        </w:rPr>
      </w:pPr>
      <w:r>
        <w:rPr>
          <w:noProof/>
          <w:sz w:val="23"/>
        </w:rPr>
        <w:drawing>
          <wp:inline distT="0" distB="0" distL="0" distR="0">
            <wp:extent cx="6429375" cy="6553200"/>
            <wp:effectExtent l="0" t="0" r="0" b="0"/>
            <wp:docPr id="6" name="Picture 6" descr="C:\Users\Gandhi\Desktop\Water proof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ndhi\Desktop\Water proofing\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29375" cy="6553200"/>
                    </a:xfrm>
                    <a:prstGeom prst="rect">
                      <a:avLst/>
                    </a:prstGeom>
                    <a:noFill/>
                    <a:ln>
                      <a:noFill/>
                    </a:ln>
                  </pic:spPr>
                </pic:pic>
              </a:graphicData>
            </a:graphic>
          </wp:inline>
        </w:drawing>
      </w:r>
    </w:p>
    <w:p w:rsidR="00A91029" w:rsidRPr="00A91029" w:rsidRDefault="00A91029" w:rsidP="00A91029">
      <w:pPr>
        <w:rPr>
          <w:sz w:val="23"/>
        </w:rPr>
      </w:pPr>
    </w:p>
    <w:p w:rsidR="00A91029" w:rsidRPr="00A91029" w:rsidRDefault="00A91029" w:rsidP="00A91029">
      <w:pPr>
        <w:rPr>
          <w:sz w:val="23"/>
        </w:rPr>
      </w:pPr>
    </w:p>
    <w:p w:rsidR="00A91029" w:rsidRPr="00A91029" w:rsidRDefault="00A91029" w:rsidP="00A91029">
      <w:pPr>
        <w:rPr>
          <w:sz w:val="23"/>
        </w:rPr>
      </w:pPr>
    </w:p>
    <w:p w:rsidR="00A91029" w:rsidRPr="00A91029" w:rsidRDefault="00A91029" w:rsidP="00A91029">
      <w:pPr>
        <w:rPr>
          <w:sz w:val="23"/>
        </w:rPr>
      </w:pPr>
    </w:p>
    <w:p w:rsidR="00A91029" w:rsidRPr="00A91029" w:rsidRDefault="00A91029" w:rsidP="00A91029">
      <w:pPr>
        <w:rPr>
          <w:sz w:val="23"/>
        </w:rPr>
      </w:pPr>
    </w:p>
    <w:p w:rsidR="00A91029" w:rsidRPr="00A91029" w:rsidRDefault="00A91029" w:rsidP="00A91029">
      <w:pPr>
        <w:rPr>
          <w:sz w:val="23"/>
        </w:rPr>
      </w:pPr>
    </w:p>
    <w:p w:rsidR="00A91029" w:rsidRPr="00A91029" w:rsidRDefault="00A91029" w:rsidP="00A91029">
      <w:pPr>
        <w:rPr>
          <w:sz w:val="23"/>
        </w:rPr>
      </w:pPr>
    </w:p>
    <w:p w:rsidR="00A91029" w:rsidRPr="00A91029" w:rsidRDefault="00A91029" w:rsidP="00A91029">
      <w:pPr>
        <w:rPr>
          <w:sz w:val="23"/>
        </w:rPr>
      </w:pPr>
    </w:p>
    <w:p w:rsidR="00A91029" w:rsidRPr="00A91029" w:rsidRDefault="00A91029" w:rsidP="00A91029">
      <w:pPr>
        <w:rPr>
          <w:sz w:val="23"/>
        </w:rPr>
      </w:pPr>
    </w:p>
    <w:p w:rsidR="00A91029" w:rsidRPr="00A91029" w:rsidRDefault="00A91029" w:rsidP="00A91029">
      <w:pPr>
        <w:rPr>
          <w:sz w:val="23"/>
        </w:rPr>
      </w:pPr>
    </w:p>
    <w:p w:rsidR="00A96731" w:rsidRDefault="00A91029" w:rsidP="00A91029">
      <w:pPr>
        <w:tabs>
          <w:tab w:val="left" w:pos="4980"/>
        </w:tabs>
        <w:rPr>
          <w:sz w:val="23"/>
        </w:rPr>
      </w:pPr>
      <w:r>
        <w:rPr>
          <w:sz w:val="23"/>
        </w:rPr>
        <w:lastRenderedPageBreak/>
        <w:tab/>
      </w:r>
    </w:p>
    <w:p w:rsidR="00A96731" w:rsidRDefault="00A96731" w:rsidP="00A91029">
      <w:pPr>
        <w:tabs>
          <w:tab w:val="left" w:pos="4980"/>
        </w:tabs>
        <w:rPr>
          <w:noProof/>
          <w:sz w:val="23"/>
        </w:rPr>
      </w:pPr>
    </w:p>
    <w:p w:rsidR="00A96731" w:rsidRDefault="00A96731" w:rsidP="00A91029">
      <w:pPr>
        <w:tabs>
          <w:tab w:val="left" w:pos="4980"/>
        </w:tabs>
        <w:rPr>
          <w:sz w:val="23"/>
        </w:rPr>
      </w:pPr>
      <w:r>
        <w:rPr>
          <w:noProof/>
          <w:sz w:val="23"/>
        </w:rPr>
        <w:drawing>
          <wp:inline distT="0" distB="0" distL="0" distR="0">
            <wp:extent cx="6287525" cy="8058150"/>
            <wp:effectExtent l="0" t="0" r="0" b="0"/>
            <wp:docPr id="7" name="Picture 7" descr="C:\Users\Gandhi\Desktop\Water proof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ndhi\Desktop\Water proofing\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90426" cy="8061867"/>
                    </a:xfrm>
                    <a:prstGeom prst="rect">
                      <a:avLst/>
                    </a:prstGeom>
                    <a:noFill/>
                    <a:ln>
                      <a:noFill/>
                    </a:ln>
                  </pic:spPr>
                </pic:pic>
              </a:graphicData>
            </a:graphic>
          </wp:inline>
        </w:drawing>
      </w:r>
    </w:p>
    <w:p w:rsidR="00A96731" w:rsidRPr="00A96731" w:rsidRDefault="00A96731" w:rsidP="00A96731">
      <w:pPr>
        <w:rPr>
          <w:sz w:val="23"/>
        </w:rPr>
      </w:pPr>
    </w:p>
    <w:p w:rsidR="00A96731" w:rsidRDefault="00A96731" w:rsidP="00A96731">
      <w:pPr>
        <w:rPr>
          <w:sz w:val="23"/>
        </w:rPr>
      </w:pPr>
    </w:p>
    <w:p w:rsidR="00A91029" w:rsidRDefault="00A96731" w:rsidP="00A96731">
      <w:pPr>
        <w:tabs>
          <w:tab w:val="left" w:pos="3480"/>
        </w:tabs>
        <w:rPr>
          <w:sz w:val="23"/>
        </w:rPr>
      </w:pPr>
      <w:r>
        <w:rPr>
          <w:sz w:val="23"/>
        </w:rPr>
        <w:lastRenderedPageBreak/>
        <w:tab/>
      </w:r>
    </w:p>
    <w:p w:rsidR="00A96731" w:rsidRDefault="00A96731" w:rsidP="00A96731">
      <w:pPr>
        <w:tabs>
          <w:tab w:val="left" w:pos="3480"/>
        </w:tabs>
        <w:rPr>
          <w:sz w:val="23"/>
        </w:rPr>
      </w:pPr>
    </w:p>
    <w:p w:rsidR="00A96731" w:rsidRDefault="00A96731" w:rsidP="00A96731">
      <w:pPr>
        <w:tabs>
          <w:tab w:val="left" w:pos="3480"/>
        </w:tabs>
        <w:rPr>
          <w:sz w:val="23"/>
        </w:rPr>
      </w:pPr>
      <w:r>
        <w:rPr>
          <w:noProof/>
          <w:sz w:val="23"/>
        </w:rPr>
        <w:drawing>
          <wp:inline distT="0" distB="0" distL="0" distR="0">
            <wp:extent cx="6581775" cy="4056030"/>
            <wp:effectExtent l="0" t="0" r="0" b="0"/>
            <wp:docPr id="8" name="Picture 8" descr="C:\Users\Gandhi\Desktop\Water proof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ndhi\Desktop\Water proofing\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9588" cy="4054683"/>
                    </a:xfrm>
                    <a:prstGeom prst="rect">
                      <a:avLst/>
                    </a:prstGeom>
                    <a:noFill/>
                    <a:ln>
                      <a:noFill/>
                    </a:ln>
                  </pic:spPr>
                </pic:pic>
              </a:graphicData>
            </a:graphic>
          </wp:inline>
        </w:drawing>
      </w:r>
    </w:p>
    <w:p w:rsidR="00A96731" w:rsidRPr="00A96731" w:rsidRDefault="00A96731" w:rsidP="00A96731">
      <w:pPr>
        <w:rPr>
          <w:sz w:val="23"/>
        </w:rPr>
      </w:pPr>
    </w:p>
    <w:p w:rsidR="00A96731" w:rsidRPr="00A96731" w:rsidRDefault="00A96731" w:rsidP="00A96731">
      <w:pPr>
        <w:rPr>
          <w:sz w:val="23"/>
        </w:rPr>
      </w:pPr>
    </w:p>
    <w:p w:rsidR="00A96731" w:rsidRPr="00A96731" w:rsidRDefault="00A96731" w:rsidP="00A96731">
      <w:pPr>
        <w:rPr>
          <w:sz w:val="23"/>
        </w:rPr>
      </w:pPr>
    </w:p>
    <w:p w:rsidR="00A96731" w:rsidRPr="00A96731" w:rsidRDefault="00A96731" w:rsidP="00A96731">
      <w:pPr>
        <w:rPr>
          <w:sz w:val="23"/>
        </w:rPr>
      </w:pPr>
    </w:p>
    <w:p w:rsidR="00A96731" w:rsidRDefault="00A96731" w:rsidP="00A96731">
      <w:pPr>
        <w:tabs>
          <w:tab w:val="left" w:pos="1815"/>
        </w:tabs>
        <w:rPr>
          <w:sz w:val="23"/>
        </w:rPr>
      </w:pPr>
      <w:r>
        <w:rPr>
          <w:sz w:val="23"/>
        </w:rPr>
        <w:tab/>
      </w:r>
    </w:p>
    <w:p w:rsidR="00A96731" w:rsidRDefault="00A96731" w:rsidP="00A96731">
      <w:pPr>
        <w:tabs>
          <w:tab w:val="left" w:pos="1815"/>
        </w:tabs>
        <w:rPr>
          <w:sz w:val="23"/>
        </w:rPr>
      </w:pPr>
    </w:p>
    <w:p w:rsidR="00A96731" w:rsidRDefault="00A96731" w:rsidP="00A96731">
      <w:pPr>
        <w:tabs>
          <w:tab w:val="left" w:pos="1815"/>
        </w:tabs>
        <w:rPr>
          <w:sz w:val="23"/>
        </w:rPr>
      </w:pPr>
    </w:p>
    <w:p w:rsidR="00A96731" w:rsidRDefault="00A96731" w:rsidP="00A96731">
      <w:pPr>
        <w:tabs>
          <w:tab w:val="left" w:pos="1815"/>
        </w:tabs>
        <w:rPr>
          <w:sz w:val="23"/>
        </w:rPr>
      </w:pPr>
    </w:p>
    <w:p w:rsidR="00A96731" w:rsidRDefault="00A96731" w:rsidP="00A96731">
      <w:pPr>
        <w:tabs>
          <w:tab w:val="left" w:pos="1815"/>
        </w:tabs>
        <w:rPr>
          <w:sz w:val="23"/>
        </w:rPr>
      </w:pPr>
    </w:p>
    <w:p w:rsidR="00A96731" w:rsidRDefault="00A96731" w:rsidP="00A96731">
      <w:pPr>
        <w:tabs>
          <w:tab w:val="left" w:pos="1815"/>
        </w:tabs>
        <w:rPr>
          <w:sz w:val="23"/>
        </w:rPr>
      </w:pPr>
    </w:p>
    <w:p w:rsidR="00A96731" w:rsidRDefault="00A96731" w:rsidP="00A96731">
      <w:pPr>
        <w:tabs>
          <w:tab w:val="left" w:pos="1815"/>
        </w:tabs>
        <w:rPr>
          <w:sz w:val="23"/>
        </w:rPr>
      </w:pPr>
    </w:p>
    <w:p w:rsidR="00A96731" w:rsidRDefault="00A96731" w:rsidP="00A96731">
      <w:pPr>
        <w:tabs>
          <w:tab w:val="left" w:pos="1815"/>
        </w:tabs>
        <w:rPr>
          <w:sz w:val="23"/>
        </w:rPr>
      </w:pPr>
    </w:p>
    <w:p w:rsidR="00A96731" w:rsidRDefault="00A96731" w:rsidP="00A96731">
      <w:pPr>
        <w:tabs>
          <w:tab w:val="left" w:pos="1815"/>
        </w:tabs>
        <w:rPr>
          <w:sz w:val="23"/>
        </w:rPr>
      </w:pPr>
    </w:p>
    <w:p w:rsidR="00A96731" w:rsidRDefault="00A96731" w:rsidP="00A96731">
      <w:pPr>
        <w:tabs>
          <w:tab w:val="left" w:pos="1815"/>
        </w:tabs>
        <w:rPr>
          <w:sz w:val="23"/>
        </w:rPr>
      </w:pPr>
    </w:p>
    <w:p w:rsidR="00A96731" w:rsidRDefault="00A96731" w:rsidP="00A96731">
      <w:pPr>
        <w:tabs>
          <w:tab w:val="left" w:pos="1815"/>
        </w:tabs>
        <w:rPr>
          <w:sz w:val="23"/>
        </w:rPr>
      </w:pPr>
    </w:p>
    <w:p w:rsidR="00A96731" w:rsidRDefault="00A96731" w:rsidP="00A96731">
      <w:pPr>
        <w:tabs>
          <w:tab w:val="left" w:pos="1815"/>
        </w:tabs>
        <w:rPr>
          <w:sz w:val="23"/>
        </w:rPr>
      </w:pPr>
    </w:p>
    <w:p w:rsidR="00A96731" w:rsidRDefault="00A96731" w:rsidP="00A96731">
      <w:pPr>
        <w:tabs>
          <w:tab w:val="left" w:pos="1815"/>
        </w:tabs>
        <w:rPr>
          <w:sz w:val="23"/>
        </w:rPr>
      </w:pPr>
    </w:p>
    <w:p w:rsidR="00A96731" w:rsidRDefault="00A96731" w:rsidP="00A96731">
      <w:pPr>
        <w:tabs>
          <w:tab w:val="left" w:pos="1815"/>
        </w:tabs>
        <w:rPr>
          <w:sz w:val="23"/>
        </w:rPr>
      </w:pPr>
    </w:p>
    <w:p w:rsidR="00A96731" w:rsidRDefault="00A96731" w:rsidP="00A96731">
      <w:pPr>
        <w:tabs>
          <w:tab w:val="left" w:pos="1815"/>
        </w:tabs>
        <w:rPr>
          <w:sz w:val="23"/>
        </w:rPr>
      </w:pPr>
    </w:p>
    <w:p w:rsidR="00A96731" w:rsidRDefault="00A96731" w:rsidP="00A96731">
      <w:pPr>
        <w:tabs>
          <w:tab w:val="left" w:pos="1815"/>
        </w:tabs>
        <w:rPr>
          <w:sz w:val="23"/>
        </w:rPr>
      </w:pPr>
    </w:p>
    <w:p w:rsidR="00A96731" w:rsidRDefault="00A96731" w:rsidP="00A96731">
      <w:pPr>
        <w:tabs>
          <w:tab w:val="left" w:pos="1815"/>
        </w:tabs>
        <w:rPr>
          <w:sz w:val="23"/>
        </w:rPr>
      </w:pPr>
    </w:p>
    <w:p w:rsidR="00A96731" w:rsidRDefault="00A96731" w:rsidP="00A96731">
      <w:pPr>
        <w:tabs>
          <w:tab w:val="left" w:pos="1815"/>
        </w:tabs>
        <w:rPr>
          <w:sz w:val="23"/>
        </w:rPr>
      </w:pPr>
    </w:p>
    <w:p w:rsidR="00A96731" w:rsidRDefault="00A96731" w:rsidP="00A96731">
      <w:pPr>
        <w:tabs>
          <w:tab w:val="left" w:pos="1815"/>
        </w:tabs>
        <w:rPr>
          <w:sz w:val="23"/>
        </w:rPr>
      </w:pPr>
    </w:p>
    <w:p w:rsidR="00A96731" w:rsidRDefault="00A96731" w:rsidP="00A96731">
      <w:pPr>
        <w:tabs>
          <w:tab w:val="left" w:pos="1815"/>
        </w:tabs>
        <w:rPr>
          <w:sz w:val="23"/>
        </w:rPr>
      </w:pPr>
    </w:p>
    <w:p w:rsidR="00A96731" w:rsidRDefault="00A96731" w:rsidP="00A96731">
      <w:pPr>
        <w:tabs>
          <w:tab w:val="left" w:pos="1815"/>
        </w:tabs>
        <w:rPr>
          <w:sz w:val="23"/>
        </w:rPr>
      </w:pPr>
    </w:p>
    <w:p w:rsidR="00A96731" w:rsidRDefault="00A96731" w:rsidP="00A96731">
      <w:pPr>
        <w:tabs>
          <w:tab w:val="left" w:pos="1815"/>
        </w:tabs>
        <w:rPr>
          <w:sz w:val="23"/>
        </w:rPr>
      </w:pPr>
    </w:p>
    <w:p w:rsidR="00A96731" w:rsidRDefault="00A96731" w:rsidP="00A96731">
      <w:pPr>
        <w:tabs>
          <w:tab w:val="left" w:pos="1815"/>
        </w:tabs>
        <w:rPr>
          <w:sz w:val="23"/>
        </w:rPr>
      </w:pPr>
    </w:p>
    <w:p w:rsidR="00A96731" w:rsidRDefault="00A96731" w:rsidP="00A96731">
      <w:pPr>
        <w:tabs>
          <w:tab w:val="left" w:pos="1815"/>
        </w:tabs>
        <w:rPr>
          <w:sz w:val="23"/>
        </w:rPr>
      </w:pPr>
    </w:p>
    <w:p w:rsidR="00A96731" w:rsidRPr="00A96731" w:rsidRDefault="00A96731" w:rsidP="00A96731">
      <w:pPr>
        <w:tabs>
          <w:tab w:val="left" w:pos="1815"/>
        </w:tabs>
        <w:rPr>
          <w:sz w:val="23"/>
        </w:rPr>
      </w:pPr>
      <w:r>
        <w:rPr>
          <w:noProof/>
          <w:sz w:val="23"/>
        </w:rPr>
        <w:drawing>
          <wp:inline distT="0" distB="0" distL="0" distR="0">
            <wp:extent cx="6105525" cy="5457825"/>
            <wp:effectExtent l="0" t="0" r="0" b="0"/>
            <wp:docPr id="9" name="Picture 9" descr="C:\Users\Gandhi\Desktop\Water proofi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ndhi\Desktop\Water proofing\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3497" cy="5456012"/>
                    </a:xfrm>
                    <a:prstGeom prst="rect">
                      <a:avLst/>
                    </a:prstGeom>
                    <a:noFill/>
                    <a:ln>
                      <a:noFill/>
                    </a:ln>
                  </pic:spPr>
                </pic:pic>
              </a:graphicData>
            </a:graphic>
          </wp:inline>
        </w:drawing>
      </w:r>
    </w:p>
    <w:sectPr w:rsidR="00A96731" w:rsidRPr="00A96731" w:rsidSect="00DA6127">
      <w:headerReference w:type="default" r:id="rId16"/>
      <w:footerReference w:type="default" r:id="rId17"/>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3C9C" w:rsidRDefault="00DA3C9C" w:rsidP="00F26B1D">
      <w:r>
        <w:separator/>
      </w:r>
    </w:p>
  </w:endnote>
  <w:endnote w:type="continuationSeparator" w:id="0">
    <w:p w:rsidR="00DA3C9C" w:rsidRDefault="00DA3C9C" w:rsidP="00F26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6A4" w:rsidRDefault="00DA6127">
    <w:pPr>
      <w:pStyle w:val="Footer"/>
    </w:pPr>
    <w:r>
      <w:t>Signature of the tenderer with seal</w:t>
    </w:r>
    <w:sdt>
      <w:sdtPr>
        <w:id w:val="834569694"/>
        <w:docPartObj>
          <w:docPartGallery w:val="Page Numbers (Bottom of Page)"/>
          <w:docPartUnique/>
        </w:docPartObj>
      </w:sdtPr>
      <w:sdtEndPr/>
      <w:sdtContent>
        <w:r w:rsidR="00DA3C9C">
          <w:rPr>
            <w:noProof/>
          </w:rPr>
          <w:pict>
            <v:rect id="Rectangle 650" o:spid="_x0000_s2049" style="position:absolute;margin-left:0;margin-top:0;width:44.55pt;height:15.1pt;rotation:180;flip:x;z-index:251659264;visibility:visible;mso-position-horizontal:center;mso-position-horizontal-relative:right-margin-area;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" filled="f" fillcolor="#c0504d" stroked="f" strokecolor="#5c83b4" strokeweight="2.25pt">
              <v:textbox inset=",0,,0">
                <w:txbxContent>
                  <w:p w:rsidR="00DA6127" w:rsidRDefault="0075436A">
                    <w:pPr>
                      <w:pBdr>
                        <w:top w:val="single" w:sz="4" w:space="1" w:color="7F7F7F" w:themeColor="background1" w:themeShade="7F"/>
                      </w:pBdr>
                      <w:jc w:val="center"/>
                      <w:rPr>
                        <w:color w:val="C0504D" w:themeColor="accent2"/>
                      </w:rPr>
                    </w:pPr>
                    <w:r>
                      <w:fldChar w:fldCharType="begin"/>
                    </w:r>
                    <w:r w:rsidR="00DA6127">
                      <w:instrText xml:space="preserve"> PAGE   \* MERGEFORMAT </w:instrText>
                    </w:r>
                    <w:r>
                      <w:fldChar w:fldCharType="separate"/>
                    </w:r>
                    <w:r w:rsidR="005B444F" w:rsidRPr="005B444F">
                      <w:rPr>
                        <w:noProof/>
                        <w:color w:val="C0504D" w:themeColor="accent2"/>
                      </w:rPr>
                      <w:t>1</w:t>
                    </w:r>
                    <w:r>
                      <w:rPr>
                        <w:noProof/>
                        <w:color w:val="C0504D" w:themeColor="accent2"/>
                      </w:rPr>
                      <w:fldChar w:fldCharType="end"/>
                    </w:r>
                  </w:p>
                </w:txbxContent>
              </v:textbox>
              <w10:wrap anchorx="margin" anchory="margin"/>
            </v:rect>
          </w:pic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3C9C" w:rsidRDefault="00DA3C9C" w:rsidP="00F26B1D">
      <w:r>
        <w:separator/>
      </w:r>
    </w:p>
  </w:footnote>
  <w:footnote w:type="continuationSeparator" w:id="0">
    <w:p w:rsidR="00DA3C9C" w:rsidRDefault="00DA3C9C" w:rsidP="00F26B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5F3" w:rsidRPr="0011792F" w:rsidRDefault="00C666A4" w:rsidP="00C666A4">
    <w:pPr>
      <w:pStyle w:val="Header"/>
    </w:pPr>
    <w:r w:rsidRPr="0011792F">
      <w:rPr>
        <w:sz w:val="24"/>
      </w:rPr>
      <w:t>IIIT</w:t>
    </w:r>
    <w:r w:rsidR="009925F3" w:rsidRPr="0011792F">
      <w:rPr>
        <w:spacing w:val="-5"/>
        <w:sz w:val="24"/>
      </w:rPr>
      <w:t xml:space="preserve"> </w:t>
    </w:r>
    <w:r w:rsidR="009925F3" w:rsidRPr="0011792F">
      <w:rPr>
        <w:sz w:val="24"/>
      </w:rPr>
      <w:t>S</w:t>
    </w:r>
    <w:r w:rsidR="008F1491">
      <w:rPr>
        <w:sz w:val="24"/>
      </w:rPr>
      <w:t>RI</w:t>
    </w:r>
    <w:r w:rsidR="009925F3" w:rsidRPr="0011792F">
      <w:rPr>
        <w:spacing w:val="-5"/>
        <w:sz w:val="24"/>
      </w:rPr>
      <w:t xml:space="preserve"> </w:t>
    </w:r>
    <w:r w:rsidR="009925F3" w:rsidRPr="0011792F">
      <w:rPr>
        <w:sz w:val="24"/>
      </w:rPr>
      <w:t>C</w:t>
    </w:r>
    <w:r w:rsidR="008F1491">
      <w:rPr>
        <w:sz w:val="24"/>
      </w:rPr>
      <w:t>ITY</w:t>
    </w:r>
    <w:r w:rsidR="009925F3" w:rsidRPr="0011792F">
      <w:rPr>
        <w:sz w:val="24"/>
      </w:rPr>
      <w:t>,</w:t>
    </w:r>
    <w:r w:rsidR="009925F3" w:rsidRPr="0011792F">
      <w:rPr>
        <w:spacing w:val="-5"/>
        <w:sz w:val="24"/>
      </w:rPr>
      <w:t xml:space="preserve"> </w:t>
    </w:r>
    <w:r w:rsidR="009925F3" w:rsidRPr="0011792F">
      <w:rPr>
        <w:sz w:val="24"/>
      </w:rPr>
      <w:t>C</w:t>
    </w:r>
    <w:r w:rsidR="008F1491">
      <w:rPr>
        <w:sz w:val="24"/>
      </w:rPr>
      <w:t>HITTOOR</w:t>
    </w:r>
    <w:r w:rsidR="000E4AFE">
      <w:rPr>
        <w:sz w:val="24"/>
      </w:rPr>
      <w:t xml:space="preserve"> </w:t>
    </w:r>
    <w:r w:rsidR="000E4AFE">
      <w:rPr>
        <w:sz w:val="24"/>
      </w:rPr>
      <w:tab/>
    </w:r>
    <w:r w:rsidR="000E4AFE">
      <w:rPr>
        <w:sz w:val="24"/>
      </w:rPr>
      <w:tab/>
      <w:t>IIITS/NIT</w:t>
    </w:r>
    <w:r w:rsidRPr="0011792F">
      <w:rPr>
        <w:sz w:val="24"/>
      </w:rPr>
      <w:t>/</w:t>
    </w:r>
    <w:r w:rsidR="000E4AFE">
      <w:rPr>
        <w:sz w:val="24"/>
      </w:rPr>
      <w:t>WATERPROOFING</w:t>
    </w:r>
    <w:r w:rsidR="00865CC3">
      <w:rPr>
        <w:sz w:val="24"/>
      </w:rPr>
      <w:t>/2023</w:t>
    </w:r>
    <w:r w:rsidRPr="0011792F">
      <w:rPr>
        <w:sz w:val="24"/>
      </w:rPr>
      <w:t>/</w:t>
    </w:r>
    <w:r w:rsidR="004E667C">
      <w:rPr>
        <w:sz w:val="24"/>
      </w:rPr>
      <w:t>0</w:t>
    </w:r>
    <w:r w:rsidR="00865CC3">
      <w:rPr>
        <w:sz w:val="24"/>
      </w:rPr>
      <w:t>02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71F8"/>
    <w:multiLevelType w:val="hybridMultilevel"/>
    <w:tmpl w:val="9E5830BC"/>
    <w:lvl w:ilvl="0" w:tplc="40090017">
      <w:start w:val="1"/>
      <w:numFmt w:val="lowerLetter"/>
      <w:lvlText w:val="%1)"/>
      <w:lvlJc w:val="left"/>
      <w:pPr>
        <w:ind w:left="720" w:hanging="360"/>
      </w:pPr>
      <w:rPr>
        <w:rFonts w:hint="default"/>
        <w:i w:val="0"/>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19C7BE0"/>
    <w:multiLevelType w:val="hybridMultilevel"/>
    <w:tmpl w:val="99000EB6"/>
    <w:lvl w:ilvl="0" w:tplc="DF545514">
      <w:start w:val="1"/>
      <w:numFmt w:val="decimal"/>
      <w:lvlText w:val="%1."/>
      <w:lvlJc w:val="left"/>
      <w:pPr>
        <w:ind w:left="980" w:hanging="360"/>
      </w:pPr>
      <w:rPr>
        <w:rFonts w:hint="default"/>
        <w:spacing w:val="-1"/>
        <w:w w:val="100"/>
        <w:lang w:val="en-US" w:eastAsia="en-US" w:bidi="ar-SA"/>
      </w:rPr>
    </w:lvl>
    <w:lvl w:ilvl="1" w:tplc="52BA025A">
      <w:start w:val="1"/>
      <w:numFmt w:val="lowerLetter"/>
      <w:lvlText w:val="%2."/>
      <w:lvlJc w:val="left"/>
      <w:pPr>
        <w:ind w:left="980" w:hanging="360"/>
      </w:pPr>
      <w:rPr>
        <w:rFonts w:hint="default"/>
        <w:w w:val="100"/>
        <w:lang w:val="en-US" w:eastAsia="en-US" w:bidi="ar-SA"/>
      </w:rPr>
    </w:lvl>
    <w:lvl w:ilvl="2" w:tplc="8344272A">
      <w:start w:val="1"/>
      <w:numFmt w:val="upperRoman"/>
      <w:lvlText w:val="%3."/>
      <w:lvlJc w:val="left"/>
      <w:pPr>
        <w:ind w:left="2961" w:hanging="360"/>
      </w:pPr>
      <w:rPr>
        <w:rFonts w:ascii="Cambria" w:eastAsia="Cambria" w:hAnsi="Cambria" w:cs="Cambria" w:hint="default"/>
        <w:spacing w:val="-4"/>
        <w:w w:val="100"/>
        <w:sz w:val="24"/>
        <w:szCs w:val="24"/>
        <w:lang w:val="en-US" w:eastAsia="en-US" w:bidi="ar-SA"/>
      </w:rPr>
    </w:lvl>
    <w:lvl w:ilvl="3" w:tplc="F6C21508">
      <w:numFmt w:val="bullet"/>
      <w:lvlText w:val="•"/>
      <w:lvlJc w:val="left"/>
      <w:pPr>
        <w:ind w:left="3821" w:hanging="360"/>
      </w:pPr>
      <w:rPr>
        <w:rFonts w:hint="default"/>
        <w:lang w:val="en-US" w:eastAsia="en-US" w:bidi="ar-SA"/>
      </w:rPr>
    </w:lvl>
    <w:lvl w:ilvl="4" w:tplc="24D69FF2">
      <w:numFmt w:val="bullet"/>
      <w:lvlText w:val="•"/>
      <w:lvlJc w:val="left"/>
      <w:pPr>
        <w:ind w:left="4682" w:hanging="360"/>
      </w:pPr>
      <w:rPr>
        <w:rFonts w:hint="default"/>
        <w:lang w:val="en-US" w:eastAsia="en-US" w:bidi="ar-SA"/>
      </w:rPr>
    </w:lvl>
    <w:lvl w:ilvl="5" w:tplc="B112B25E">
      <w:numFmt w:val="bullet"/>
      <w:lvlText w:val="•"/>
      <w:lvlJc w:val="left"/>
      <w:pPr>
        <w:ind w:left="5544" w:hanging="360"/>
      </w:pPr>
      <w:rPr>
        <w:rFonts w:hint="default"/>
        <w:lang w:val="en-US" w:eastAsia="en-US" w:bidi="ar-SA"/>
      </w:rPr>
    </w:lvl>
    <w:lvl w:ilvl="6" w:tplc="61649A92">
      <w:numFmt w:val="bullet"/>
      <w:lvlText w:val="•"/>
      <w:lvlJc w:val="left"/>
      <w:pPr>
        <w:ind w:left="6405" w:hanging="360"/>
      </w:pPr>
      <w:rPr>
        <w:rFonts w:hint="default"/>
        <w:lang w:val="en-US" w:eastAsia="en-US" w:bidi="ar-SA"/>
      </w:rPr>
    </w:lvl>
    <w:lvl w:ilvl="7" w:tplc="7022493C">
      <w:numFmt w:val="bullet"/>
      <w:lvlText w:val="•"/>
      <w:lvlJc w:val="left"/>
      <w:pPr>
        <w:ind w:left="7267" w:hanging="360"/>
      </w:pPr>
      <w:rPr>
        <w:rFonts w:hint="default"/>
        <w:lang w:val="en-US" w:eastAsia="en-US" w:bidi="ar-SA"/>
      </w:rPr>
    </w:lvl>
    <w:lvl w:ilvl="8" w:tplc="FCBC4D1C">
      <w:numFmt w:val="bullet"/>
      <w:lvlText w:val="•"/>
      <w:lvlJc w:val="left"/>
      <w:pPr>
        <w:ind w:left="8128" w:hanging="360"/>
      </w:pPr>
      <w:rPr>
        <w:rFonts w:hint="default"/>
        <w:lang w:val="en-US" w:eastAsia="en-US" w:bidi="ar-SA"/>
      </w:rPr>
    </w:lvl>
  </w:abstractNum>
  <w:abstractNum w:abstractNumId="2">
    <w:nsid w:val="05B22E6E"/>
    <w:multiLevelType w:val="hybridMultilevel"/>
    <w:tmpl w:val="C80898C8"/>
    <w:lvl w:ilvl="0" w:tplc="40090017">
      <w:start w:val="1"/>
      <w:numFmt w:val="low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AB06F0"/>
    <w:multiLevelType w:val="hybridMultilevel"/>
    <w:tmpl w:val="9D80B36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B740E26"/>
    <w:multiLevelType w:val="hybridMultilevel"/>
    <w:tmpl w:val="7786AC26"/>
    <w:lvl w:ilvl="0" w:tplc="CF0CBB36">
      <w:numFmt w:val="bullet"/>
      <w:lvlText w:val=""/>
      <w:lvlJc w:val="left"/>
      <w:pPr>
        <w:ind w:left="720" w:hanging="360"/>
      </w:pPr>
      <w:rPr>
        <w:rFonts w:ascii="Symbol" w:eastAsia="Cambria"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254675"/>
    <w:multiLevelType w:val="hybridMultilevel"/>
    <w:tmpl w:val="2DDE23AE"/>
    <w:lvl w:ilvl="0" w:tplc="2976F28E">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A57CB0"/>
    <w:multiLevelType w:val="hybridMultilevel"/>
    <w:tmpl w:val="B748B3C8"/>
    <w:lvl w:ilvl="0" w:tplc="9228728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1A334A27"/>
    <w:multiLevelType w:val="hybridMultilevel"/>
    <w:tmpl w:val="E37210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392C99"/>
    <w:multiLevelType w:val="hybridMultilevel"/>
    <w:tmpl w:val="260040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0C5E9C"/>
    <w:multiLevelType w:val="hybridMultilevel"/>
    <w:tmpl w:val="C4EE75CE"/>
    <w:lvl w:ilvl="0" w:tplc="40090017">
      <w:start w:val="1"/>
      <w:numFmt w:val="low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2F1EC4"/>
    <w:multiLevelType w:val="hybridMultilevel"/>
    <w:tmpl w:val="2C2274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65379BC"/>
    <w:multiLevelType w:val="hybridMultilevel"/>
    <w:tmpl w:val="DDD4CB70"/>
    <w:lvl w:ilvl="0" w:tplc="5B62239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28503CC2"/>
    <w:multiLevelType w:val="hybridMultilevel"/>
    <w:tmpl w:val="6D2A5252"/>
    <w:lvl w:ilvl="0" w:tplc="1626F75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F31275"/>
    <w:multiLevelType w:val="hybridMultilevel"/>
    <w:tmpl w:val="AAD8A61E"/>
    <w:lvl w:ilvl="0" w:tplc="CF2C7DE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DC6437"/>
    <w:multiLevelType w:val="hybridMultilevel"/>
    <w:tmpl w:val="CDC497E6"/>
    <w:lvl w:ilvl="0" w:tplc="FDCACDD6">
      <w:start w:val="1"/>
      <w:numFmt w:val="decimal"/>
      <w:lvlText w:val="%1."/>
      <w:lvlJc w:val="left"/>
      <w:pPr>
        <w:ind w:left="891" w:hanging="600"/>
      </w:pPr>
      <w:rPr>
        <w:rFonts w:ascii="Cambria" w:eastAsia="Cambria" w:hAnsi="Cambria" w:cs="Cambria" w:hint="default"/>
        <w:spacing w:val="-1"/>
        <w:w w:val="100"/>
        <w:sz w:val="24"/>
        <w:szCs w:val="24"/>
        <w:lang w:val="en-US" w:eastAsia="en-US" w:bidi="ar-SA"/>
      </w:rPr>
    </w:lvl>
    <w:lvl w:ilvl="1" w:tplc="18B0980E">
      <w:numFmt w:val="bullet"/>
      <w:lvlText w:val="•"/>
      <w:lvlJc w:val="left"/>
      <w:pPr>
        <w:ind w:left="1795" w:hanging="600"/>
      </w:pPr>
      <w:rPr>
        <w:rFonts w:hint="default"/>
        <w:lang w:val="en-US" w:eastAsia="en-US" w:bidi="ar-SA"/>
      </w:rPr>
    </w:lvl>
    <w:lvl w:ilvl="2" w:tplc="EF3EB8B0">
      <w:numFmt w:val="bullet"/>
      <w:lvlText w:val="•"/>
      <w:lvlJc w:val="left"/>
      <w:pPr>
        <w:ind w:left="2690" w:hanging="600"/>
      </w:pPr>
      <w:rPr>
        <w:rFonts w:hint="default"/>
        <w:lang w:val="en-US" w:eastAsia="en-US" w:bidi="ar-SA"/>
      </w:rPr>
    </w:lvl>
    <w:lvl w:ilvl="3" w:tplc="BF2ED8E0">
      <w:numFmt w:val="bullet"/>
      <w:lvlText w:val="•"/>
      <w:lvlJc w:val="left"/>
      <w:pPr>
        <w:ind w:left="3585" w:hanging="600"/>
      </w:pPr>
      <w:rPr>
        <w:rFonts w:hint="default"/>
        <w:lang w:val="en-US" w:eastAsia="en-US" w:bidi="ar-SA"/>
      </w:rPr>
    </w:lvl>
    <w:lvl w:ilvl="4" w:tplc="A91AFFEA">
      <w:numFmt w:val="bullet"/>
      <w:lvlText w:val="•"/>
      <w:lvlJc w:val="left"/>
      <w:pPr>
        <w:ind w:left="4480" w:hanging="600"/>
      </w:pPr>
      <w:rPr>
        <w:rFonts w:hint="default"/>
        <w:lang w:val="en-US" w:eastAsia="en-US" w:bidi="ar-SA"/>
      </w:rPr>
    </w:lvl>
    <w:lvl w:ilvl="5" w:tplc="39FC07F8">
      <w:numFmt w:val="bullet"/>
      <w:lvlText w:val="•"/>
      <w:lvlJc w:val="left"/>
      <w:pPr>
        <w:ind w:left="5375" w:hanging="600"/>
      </w:pPr>
      <w:rPr>
        <w:rFonts w:hint="default"/>
        <w:lang w:val="en-US" w:eastAsia="en-US" w:bidi="ar-SA"/>
      </w:rPr>
    </w:lvl>
    <w:lvl w:ilvl="6" w:tplc="306C0EF4">
      <w:numFmt w:val="bullet"/>
      <w:lvlText w:val="•"/>
      <w:lvlJc w:val="left"/>
      <w:pPr>
        <w:ind w:left="6270" w:hanging="600"/>
      </w:pPr>
      <w:rPr>
        <w:rFonts w:hint="default"/>
        <w:lang w:val="en-US" w:eastAsia="en-US" w:bidi="ar-SA"/>
      </w:rPr>
    </w:lvl>
    <w:lvl w:ilvl="7" w:tplc="21924218">
      <w:numFmt w:val="bullet"/>
      <w:lvlText w:val="•"/>
      <w:lvlJc w:val="left"/>
      <w:pPr>
        <w:ind w:left="7165" w:hanging="600"/>
      </w:pPr>
      <w:rPr>
        <w:rFonts w:hint="default"/>
        <w:lang w:val="en-US" w:eastAsia="en-US" w:bidi="ar-SA"/>
      </w:rPr>
    </w:lvl>
    <w:lvl w:ilvl="8" w:tplc="109442C2">
      <w:numFmt w:val="bullet"/>
      <w:lvlText w:val="•"/>
      <w:lvlJc w:val="left"/>
      <w:pPr>
        <w:ind w:left="8060" w:hanging="600"/>
      </w:pPr>
      <w:rPr>
        <w:rFonts w:hint="default"/>
        <w:lang w:val="en-US" w:eastAsia="en-US" w:bidi="ar-SA"/>
      </w:rPr>
    </w:lvl>
  </w:abstractNum>
  <w:abstractNum w:abstractNumId="15">
    <w:nsid w:val="338B14BF"/>
    <w:multiLevelType w:val="hybridMultilevel"/>
    <w:tmpl w:val="FCC84F56"/>
    <w:lvl w:ilvl="0" w:tplc="40090017">
      <w:start w:val="1"/>
      <w:numFmt w:val="lowerLetter"/>
      <w:lvlText w:val="%1)"/>
      <w:lvlJc w:val="left"/>
      <w:pPr>
        <w:ind w:left="720" w:hanging="360"/>
      </w:pPr>
      <w:rPr>
        <w:rFonts w:hint="default"/>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40C75FF"/>
    <w:multiLevelType w:val="hybridMultilevel"/>
    <w:tmpl w:val="4216CCE6"/>
    <w:lvl w:ilvl="0" w:tplc="40090017">
      <w:start w:val="1"/>
      <w:numFmt w:val="lowerLetter"/>
      <w:lvlText w:val="%1)"/>
      <w:lvlJc w:val="left"/>
      <w:pPr>
        <w:ind w:left="720" w:hanging="360"/>
      </w:pPr>
      <w:rPr>
        <w:rFonts w:hint="default"/>
        <w:i w:val="0"/>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97A2D0D"/>
    <w:multiLevelType w:val="hybridMultilevel"/>
    <w:tmpl w:val="238298C8"/>
    <w:lvl w:ilvl="0" w:tplc="40090017">
      <w:start w:val="1"/>
      <w:numFmt w:val="lowerLetter"/>
      <w:lvlText w:val="%1)"/>
      <w:lvlJc w:val="left"/>
      <w:pPr>
        <w:ind w:left="720" w:hanging="360"/>
      </w:pPr>
      <w:rPr>
        <w:rFonts w:hint="default"/>
        <w:b w:val="0"/>
        <w:bCs w:val="0"/>
        <w:i w:val="0"/>
        <w:iCs w:val="0"/>
      </w:rPr>
    </w:lvl>
    <w:lvl w:ilvl="1" w:tplc="DBB08D54">
      <w:start w:val="1"/>
      <w:numFmt w:val="decimal"/>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A050F5A"/>
    <w:multiLevelType w:val="hybridMultilevel"/>
    <w:tmpl w:val="C7C08F00"/>
    <w:lvl w:ilvl="0" w:tplc="406A8752">
      <w:start w:val="1"/>
      <w:numFmt w:val="decimal"/>
      <w:lvlText w:val="%1."/>
      <w:lvlJc w:val="left"/>
      <w:pPr>
        <w:ind w:left="360" w:hanging="360"/>
      </w:pPr>
      <w:rPr>
        <w:rFonts w:hint="default"/>
        <w:b/>
        <w:bCs/>
      </w:rPr>
    </w:lvl>
    <w:lvl w:ilvl="1" w:tplc="AE522654">
      <w:numFmt w:val="bullet"/>
      <w:lvlText w:val="•"/>
      <w:lvlJc w:val="left"/>
      <w:pPr>
        <w:ind w:left="1080" w:hanging="360"/>
      </w:pPr>
      <w:rPr>
        <w:rFonts w:ascii="Times New Roman" w:eastAsia="Times New Roman" w:hAnsi="Times New Roman" w:cs="Times New Roman" w:hint="default"/>
      </w:r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nsid w:val="3D505914"/>
    <w:multiLevelType w:val="hybridMultilevel"/>
    <w:tmpl w:val="40B000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646F2D"/>
    <w:multiLevelType w:val="hybridMultilevel"/>
    <w:tmpl w:val="CDC497E6"/>
    <w:lvl w:ilvl="0" w:tplc="FDCACDD6">
      <w:start w:val="1"/>
      <w:numFmt w:val="decimal"/>
      <w:lvlText w:val="%1."/>
      <w:lvlJc w:val="left"/>
      <w:pPr>
        <w:ind w:left="891" w:hanging="600"/>
      </w:pPr>
      <w:rPr>
        <w:rFonts w:ascii="Cambria" w:eastAsia="Cambria" w:hAnsi="Cambria" w:cs="Cambria" w:hint="default"/>
        <w:spacing w:val="-1"/>
        <w:w w:val="100"/>
        <w:sz w:val="24"/>
        <w:szCs w:val="24"/>
        <w:lang w:val="en-US" w:eastAsia="en-US" w:bidi="ar-SA"/>
      </w:rPr>
    </w:lvl>
    <w:lvl w:ilvl="1" w:tplc="18B0980E">
      <w:numFmt w:val="bullet"/>
      <w:lvlText w:val="•"/>
      <w:lvlJc w:val="left"/>
      <w:pPr>
        <w:ind w:left="1795" w:hanging="600"/>
      </w:pPr>
      <w:rPr>
        <w:rFonts w:hint="default"/>
        <w:lang w:val="en-US" w:eastAsia="en-US" w:bidi="ar-SA"/>
      </w:rPr>
    </w:lvl>
    <w:lvl w:ilvl="2" w:tplc="EF3EB8B0">
      <w:numFmt w:val="bullet"/>
      <w:lvlText w:val="•"/>
      <w:lvlJc w:val="left"/>
      <w:pPr>
        <w:ind w:left="2690" w:hanging="600"/>
      </w:pPr>
      <w:rPr>
        <w:rFonts w:hint="default"/>
        <w:lang w:val="en-US" w:eastAsia="en-US" w:bidi="ar-SA"/>
      </w:rPr>
    </w:lvl>
    <w:lvl w:ilvl="3" w:tplc="BF2ED8E0">
      <w:numFmt w:val="bullet"/>
      <w:lvlText w:val="•"/>
      <w:lvlJc w:val="left"/>
      <w:pPr>
        <w:ind w:left="3585" w:hanging="600"/>
      </w:pPr>
      <w:rPr>
        <w:rFonts w:hint="default"/>
        <w:lang w:val="en-US" w:eastAsia="en-US" w:bidi="ar-SA"/>
      </w:rPr>
    </w:lvl>
    <w:lvl w:ilvl="4" w:tplc="A91AFFEA">
      <w:numFmt w:val="bullet"/>
      <w:lvlText w:val="•"/>
      <w:lvlJc w:val="left"/>
      <w:pPr>
        <w:ind w:left="4480" w:hanging="600"/>
      </w:pPr>
      <w:rPr>
        <w:rFonts w:hint="default"/>
        <w:lang w:val="en-US" w:eastAsia="en-US" w:bidi="ar-SA"/>
      </w:rPr>
    </w:lvl>
    <w:lvl w:ilvl="5" w:tplc="39FC07F8">
      <w:numFmt w:val="bullet"/>
      <w:lvlText w:val="•"/>
      <w:lvlJc w:val="left"/>
      <w:pPr>
        <w:ind w:left="5375" w:hanging="600"/>
      </w:pPr>
      <w:rPr>
        <w:rFonts w:hint="default"/>
        <w:lang w:val="en-US" w:eastAsia="en-US" w:bidi="ar-SA"/>
      </w:rPr>
    </w:lvl>
    <w:lvl w:ilvl="6" w:tplc="306C0EF4">
      <w:numFmt w:val="bullet"/>
      <w:lvlText w:val="•"/>
      <w:lvlJc w:val="left"/>
      <w:pPr>
        <w:ind w:left="6270" w:hanging="600"/>
      </w:pPr>
      <w:rPr>
        <w:rFonts w:hint="default"/>
        <w:lang w:val="en-US" w:eastAsia="en-US" w:bidi="ar-SA"/>
      </w:rPr>
    </w:lvl>
    <w:lvl w:ilvl="7" w:tplc="21924218">
      <w:numFmt w:val="bullet"/>
      <w:lvlText w:val="•"/>
      <w:lvlJc w:val="left"/>
      <w:pPr>
        <w:ind w:left="7165" w:hanging="600"/>
      </w:pPr>
      <w:rPr>
        <w:rFonts w:hint="default"/>
        <w:lang w:val="en-US" w:eastAsia="en-US" w:bidi="ar-SA"/>
      </w:rPr>
    </w:lvl>
    <w:lvl w:ilvl="8" w:tplc="109442C2">
      <w:numFmt w:val="bullet"/>
      <w:lvlText w:val="•"/>
      <w:lvlJc w:val="left"/>
      <w:pPr>
        <w:ind w:left="8060" w:hanging="600"/>
      </w:pPr>
      <w:rPr>
        <w:rFonts w:hint="default"/>
        <w:lang w:val="en-US" w:eastAsia="en-US" w:bidi="ar-SA"/>
      </w:rPr>
    </w:lvl>
  </w:abstractNum>
  <w:abstractNum w:abstractNumId="21">
    <w:nsid w:val="425B5619"/>
    <w:multiLevelType w:val="hybridMultilevel"/>
    <w:tmpl w:val="3310644E"/>
    <w:lvl w:ilvl="0" w:tplc="E83AA2DC">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64B69E3"/>
    <w:multiLevelType w:val="hybridMultilevel"/>
    <w:tmpl w:val="18E44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694258"/>
    <w:multiLevelType w:val="hybridMultilevel"/>
    <w:tmpl w:val="C8FC27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CDB34F0"/>
    <w:multiLevelType w:val="hybridMultilevel"/>
    <w:tmpl w:val="105CDFB0"/>
    <w:lvl w:ilvl="0" w:tplc="02BA14CC">
      <w:start w:val="1"/>
      <w:numFmt w:val="decimal"/>
      <w:lvlText w:val="%1."/>
      <w:lvlJc w:val="left"/>
      <w:pPr>
        <w:ind w:left="1340" w:hanging="360"/>
      </w:pPr>
      <w:rPr>
        <w:rFonts w:ascii="Cambria" w:eastAsia="Cambria" w:hAnsi="Cambria" w:cs="Cambria" w:hint="default"/>
        <w:spacing w:val="-1"/>
        <w:w w:val="100"/>
        <w:sz w:val="24"/>
        <w:szCs w:val="24"/>
        <w:lang w:val="en-US" w:eastAsia="en-US" w:bidi="ar-SA"/>
      </w:rPr>
    </w:lvl>
    <w:lvl w:ilvl="1" w:tplc="191EDA90">
      <w:start w:val="1"/>
      <w:numFmt w:val="lowerLetter"/>
      <w:lvlText w:val="%2."/>
      <w:lvlJc w:val="left"/>
      <w:pPr>
        <w:ind w:left="1880" w:hanging="449"/>
      </w:pPr>
      <w:rPr>
        <w:rFonts w:ascii="Times New Roman" w:eastAsia="Times New Roman" w:hAnsi="Times New Roman" w:cs="Times New Roman" w:hint="default"/>
        <w:w w:val="96"/>
        <w:sz w:val="20"/>
        <w:szCs w:val="20"/>
        <w:lang w:val="en-US" w:eastAsia="en-US" w:bidi="ar-SA"/>
      </w:rPr>
    </w:lvl>
    <w:lvl w:ilvl="2" w:tplc="4E2ECEDA">
      <w:numFmt w:val="bullet"/>
      <w:lvlText w:val="•"/>
      <w:lvlJc w:val="left"/>
      <w:pPr>
        <w:ind w:left="2765" w:hanging="449"/>
      </w:pPr>
      <w:rPr>
        <w:rFonts w:hint="default"/>
        <w:lang w:val="en-US" w:eastAsia="en-US" w:bidi="ar-SA"/>
      </w:rPr>
    </w:lvl>
    <w:lvl w:ilvl="3" w:tplc="10E6CD8E">
      <w:numFmt w:val="bullet"/>
      <w:lvlText w:val="•"/>
      <w:lvlJc w:val="left"/>
      <w:pPr>
        <w:ind w:left="3651" w:hanging="449"/>
      </w:pPr>
      <w:rPr>
        <w:rFonts w:hint="default"/>
        <w:lang w:val="en-US" w:eastAsia="en-US" w:bidi="ar-SA"/>
      </w:rPr>
    </w:lvl>
    <w:lvl w:ilvl="4" w:tplc="5698711E">
      <w:numFmt w:val="bullet"/>
      <w:lvlText w:val="•"/>
      <w:lvlJc w:val="left"/>
      <w:pPr>
        <w:ind w:left="4537" w:hanging="449"/>
      </w:pPr>
      <w:rPr>
        <w:rFonts w:hint="default"/>
        <w:lang w:val="en-US" w:eastAsia="en-US" w:bidi="ar-SA"/>
      </w:rPr>
    </w:lvl>
    <w:lvl w:ilvl="5" w:tplc="F864DEE8">
      <w:numFmt w:val="bullet"/>
      <w:lvlText w:val="•"/>
      <w:lvlJc w:val="left"/>
      <w:pPr>
        <w:ind w:left="5422" w:hanging="449"/>
      </w:pPr>
      <w:rPr>
        <w:rFonts w:hint="default"/>
        <w:lang w:val="en-US" w:eastAsia="en-US" w:bidi="ar-SA"/>
      </w:rPr>
    </w:lvl>
    <w:lvl w:ilvl="6" w:tplc="01B01070">
      <w:numFmt w:val="bullet"/>
      <w:lvlText w:val="•"/>
      <w:lvlJc w:val="left"/>
      <w:pPr>
        <w:ind w:left="6308" w:hanging="449"/>
      </w:pPr>
      <w:rPr>
        <w:rFonts w:hint="default"/>
        <w:lang w:val="en-US" w:eastAsia="en-US" w:bidi="ar-SA"/>
      </w:rPr>
    </w:lvl>
    <w:lvl w:ilvl="7" w:tplc="02F81BA0">
      <w:numFmt w:val="bullet"/>
      <w:lvlText w:val="•"/>
      <w:lvlJc w:val="left"/>
      <w:pPr>
        <w:ind w:left="7194" w:hanging="449"/>
      </w:pPr>
      <w:rPr>
        <w:rFonts w:hint="default"/>
        <w:lang w:val="en-US" w:eastAsia="en-US" w:bidi="ar-SA"/>
      </w:rPr>
    </w:lvl>
    <w:lvl w:ilvl="8" w:tplc="3EBC2CA4">
      <w:numFmt w:val="bullet"/>
      <w:lvlText w:val="•"/>
      <w:lvlJc w:val="left"/>
      <w:pPr>
        <w:ind w:left="8079" w:hanging="449"/>
      </w:pPr>
      <w:rPr>
        <w:rFonts w:hint="default"/>
        <w:lang w:val="en-US" w:eastAsia="en-US" w:bidi="ar-SA"/>
      </w:rPr>
    </w:lvl>
  </w:abstractNum>
  <w:abstractNum w:abstractNumId="25">
    <w:nsid w:val="4DA61A40"/>
    <w:multiLevelType w:val="hybridMultilevel"/>
    <w:tmpl w:val="98B03B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2D1575"/>
    <w:multiLevelType w:val="hybridMultilevel"/>
    <w:tmpl w:val="B7AE0B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53F0B4D"/>
    <w:multiLevelType w:val="hybridMultilevel"/>
    <w:tmpl w:val="6C5C6298"/>
    <w:lvl w:ilvl="0" w:tplc="40090017">
      <w:start w:val="1"/>
      <w:numFmt w:val="low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F3276E"/>
    <w:multiLevelType w:val="hybridMultilevel"/>
    <w:tmpl w:val="AE880552"/>
    <w:lvl w:ilvl="0" w:tplc="40090017">
      <w:start w:val="1"/>
      <w:numFmt w:val="lowerLetter"/>
      <w:lvlText w:val="%1)"/>
      <w:lvlJc w:val="left"/>
      <w:pPr>
        <w:ind w:left="720" w:hanging="360"/>
      </w:pPr>
      <w:rPr>
        <w:rFonts w:hint="default"/>
        <w:i w:val="0"/>
        <w:iCs w:val="0"/>
      </w:rPr>
    </w:lvl>
    <w:lvl w:ilvl="1" w:tplc="6664963E">
      <w:start w:val="1"/>
      <w:numFmt w:val="decimal"/>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52B0209"/>
    <w:multiLevelType w:val="hybridMultilevel"/>
    <w:tmpl w:val="87FAF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6866044"/>
    <w:multiLevelType w:val="hybridMultilevel"/>
    <w:tmpl w:val="908CC776"/>
    <w:lvl w:ilvl="0" w:tplc="26805692">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1">
    <w:nsid w:val="6B6A01B7"/>
    <w:multiLevelType w:val="hybridMultilevel"/>
    <w:tmpl w:val="E582501C"/>
    <w:lvl w:ilvl="0" w:tplc="40090017">
      <w:start w:val="1"/>
      <w:numFmt w:val="low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273D92"/>
    <w:multiLevelType w:val="hybridMultilevel"/>
    <w:tmpl w:val="3BC08B1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086AC5"/>
    <w:multiLevelType w:val="hybridMultilevel"/>
    <w:tmpl w:val="51BAD47E"/>
    <w:lvl w:ilvl="0" w:tplc="4FBE9D12">
      <w:numFmt w:val="bullet"/>
      <w:lvlText w:val=""/>
      <w:lvlJc w:val="left"/>
      <w:pPr>
        <w:ind w:left="1080" w:hanging="360"/>
      </w:pPr>
      <w:rPr>
        <w:rFonts w:ascii="Symbol" w:eastAsia="Cambria" w:hAnsi="Symbol" w:cs="Cambri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FCD6A4C"/>
    <w:multiLevelType w:val="hybridMultilevel"/>
    <w:tmpl w:val="8CF4E8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B064B0"/>
    <w:multiLevelType w:val="hybridMultilevel"/>
    <w:tmpl w:val="F23ED0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3E02937"/>
    <w:multiLevelType w:val="hybridMultilevel"/>
    <w:tmpl w:val="772C366A"/>
    <w:lvl w:ilvl="0" w:tplc="DF545514">
      <w:start w:val="1"/>
      <w:numFmt w:val="decimal"/>
      <w:lvlText w:val="%1."/>
      <w:lvlJc w:val="left"/>
      <w:pPr>
        <w:ind w:left="980" w:hanging="360"/>
      </w:pPr>
      <w:rPr>
        <w:rFonts w:hint="default"/>
        <w:spacing w:val="-1"/>
        <w:w w:val="100"/>
        <w:lang w:val="en-US" w:eastAsia="en-US" w:bidi="ar-SA"/>
      </w:rPr>
    </w:lvl>
    <w:lvl w:ilvl="1" w:tplc="E1E23DB8">
      <w:start w:val="1"/>
      <w:numFmt w:val="lowerLetter"/>
      <w:lvlText w:val="%2."/>
      <w:lvlJc w:val="left"/>
      <w:pPr>
        <w:ind w:left="980" w:hanging="360"/>
      </w:pPr>
      <w:rPr>
        <w:rFonts w:hint="default"/>
        <w:b w:val="0"/>
        <w:w w:val="100"/>
        <w:lang w:val="en-US" w:eastAsia="en-US" w:bidi="ar-SA"/>
      </w:rPr>
    </w:lvl>
    <w:lvl w:ilvl="2" w:tplc="8344272A">
      <w:start w:val="1"/>
      <w:numFmt w:val="upperRoman"/>
      <w:lvlText w:val="%3."/>
      <w:lvlJc w:val="left"/>
      <w:pPr>
        <w:ind w:left="2961" w:hanging="360"/>
      </w:pPr>
      <w:rPr>
        <w:rFonts w:ascii="Cambria" w:eastAsia="Cambria" w:hAnsi="Cambria" w:cs="Cambria" w:hint="default"/>
        <w:spacing w:val="-4"/>
        <w:w w:val="100"/>
        <w:sz w:val="24"/>
        <w:szCs w:val="24"/>
        <w:lang w:val="en-US" w:eastAsia="en-US" w:bidi="ar-SA"/>
      </w:rPr>
    </w:lvl>
    <w:lvl w:ilvl="3" w:tplc="F6C21508">
      <w:numFmt w:val="bullet"/>
      <w:lvlText w:val="•"/>
      <w:lvlJc w:val="left"/>
      <w:pPr>
        <w:ind w:left="3821" w:hanging="360"/>
      </w:pPr>
      <w:rPr>
        <w:rFonts w:hint="default"/>
        <w:lang w:val="en-US" w:eastAsia="en-US" w:bidi="ar-SA"/>
      </w:rPr>
    </w:lvl>
    <w:lvl w:ilvl="4" w:tplc="24D69FF2">
      <w:numFmt w:val="bullet"/>
      <w:lvlText w:val="•"/>
      <w:lvlJc w:val="left"/>
      <w:pPr>
        <w:ind w:left="4682" w:hanging="360"/>
      </w:pPr>
      <w:rPr>
        <w:rFonts w:hint="default"/>
        <w:lang w:val="en-US" w:eastAsia="en-US" w:bidi="ar-SA"/>
      </w:rPr>
    </w:lvl>
    <w:lvl w:ilvl="5" w:tplc="B112B25E">
      <w:numFmt w:val="bullet"/>
      <w:lvlText w:val="•"/>
      <w:lvlJc w:val="left"/>
      <w:pPr>
        <w:ind w:left="5544" w:hanging="360"/>
      </w:pPr>
      <w:rPr>
        <w:rFonts w:hint="default"/>
        <w:lang w:val="en-US" w:eastAsia="en-US" w:bidi="ar-SA"/>
      </w:rPr>
    </w:lvl>
    <w:lvl w:ilvl="6" w:tplc="61649A92">
      <w:numFmt w:val="bullet"/>
      <w:lvlText w:val="•"/>
      <w:lvlJc w:val="left"/>
      <w:pPr>
        <w:ind w:left="6405" w:hanging="360"/>
      </w:pPr>
      <w:rPr>
        <w:rFonts w:hint="default"/>
        <w:lang w:val="en-US" w:eastAsia="en-US" w:bidi="ar-SA"/>
      </w:rPr>
    </w:lvl>
    <w:lvl w:ilvl="7" w:tplc="7022493C">
      <w:numFmt w:val="bullet"/>
      <w:lvlText w:val="•"/>
      <w:lvlJc w:val="left"/>
      <w:pPr>
        <w:ind w:left="7267" w:hanging="360"/>
      </w:pPr>
      <w:rPr>
        <w:rFonts w:hint="default"/>
        <w:lang w:val="en-US" w:eastAsia="en-US" w:bidi="ar-SA"/>
      </w:rPr>
    </w:lvl>
    <w:lvl w:ilvl="8" w:tplc="FCBC4D1C">
      <w:numFmt w:val="bullet"/>
      <w:lvlText w:val="•"/>
      <w:lvlJc w:val="left"/>
      <w:pPr>
        <w:ind w:left="8128" w:hanging="360"/>
      </w:pPr>
      <w:rPr>
        <w:rFonts w:hint="default"/>
        <w:lang w:val="en-US" w:eastAsia="en-US" w:bidi="ar-SA"/>
      </w:rPr>
    </w:lvl>
  </w:abstractNum>
  <w:abstractNum w:abstractNumId="37">
    <w:nsid w:val="74FE0D9A"/>
    <w:multiLevelType w:val="hybridMultilevel"/>
    <w:tmpl w:val="8C0AC504"/>
    <w:lvl w:ilvl="0" w:tplc="04090019">
      <w:start w:val="1"/>
      <w:numFmt w:val="lowerLetter"/>
      <w:lvlText w:val="%1."/>
      <w:lvlJc w:val="left"/>
      <w:pPr>
        <w:ind w:left="980" w:hanging="360"/>
      </w:pPr>
      <w:rPr>
        <w:rFonts w:hint="default"/>
        <w:spacing w:val="-1"/>
        <w:w w:val="100"/>
        <w:lang w:val="en-US" w:eastAsia="en-US" w:bidi="ar-SA"/>
      </w:rPr>
    </w:lvl>
    <w:lvl w:ilvl="1" w:tplc="52BA025A">
      <w:start w:val="1"/>
      <w:numFmt w:val="lowerLetter"/>
      <w:lvlText w:val="%2."/>
      <w:lvlJc w:val="left"/>
      <w:pPr>
        <w:ind w:left="980" w:hanging="360"/>
      </w:pPr>
      <w:rPr>
        <w:rFonts w:hint="default"/>
        <w:w w:val="100"/>
        <w:lang w:val="en-US" w:eastAsia="en-US" w:bidi="ar-SA"/>
      </w:rPr>
    </w:lvl>
    <w:lvl w:ilvl="2" w:tplc="8344272A">
      <w:start w:val="1"/>
      <w:numFmt w:val="upperRoman"/>
      <w:lvlText w:val="%3."/>
      <w:lvlJc w:val="left"/>
      <w:pPr>
        <w:ind w:left="2961" w:hanging="360"/>
      </w:pPr>
      <w:rPr>
        <w:rFonts w:ascii="Cambria" w:eastAsia="Cambria" w:hAnsi="Cambria" w:cs="Cambria" w:hint="default"/>
        <w:spacing w:val="-4"/>
        <w:w w:val="100"/>
        <w:sz w:val="24"/>
        <w:szCs w:val="24"/>
        <w:lang w:val="en-US" w:eastAsia="en-US" w:bidi="ar-SA"/>
      </w:rPr>
    </w:lvl>
    <w:lvl w:ilvl="3" w:tplc="F6C21508">
      <w:numFmt w:val="bullet"/>
      <w:lvlText w:val="•"/>
      <w:lvlJc w:val="left"/>
      <w:pPr>
        <w:ind w:left="3821" w:hanging="360"/>
      </w:pPr>
      <w:rPr>
        <w:rFonts w:hint="default"/>
        <w:lang w:val="en-US" w:eastAsia="en-US" w:bidi="ar-SA"/>
      </w:rPr>
    </w:lvl>
    <w:lvl w:ilvl="4" w:tplc="24D69FF2">
      <w:numFmt w:val="bullet"/>
      <w:lvlText w:val="•"/>
      <w:lvlJc w:val="left"/>
      <w:pPr>
        <w:ind w:left="4682" w:hanging="360"/>
      </w:pPr>
      <w:rPr>
        <w:rFonts w:hint="default"/>
        <w:lang w:val="en-US" w:eastAsia="en-US" w:bidi="ar-SA"/>
      </w:rPr>
    </w:lvl>
    <w:lvl w:ilvl="5" w:tplc="B112B25E">
      <w:numFmt w:val="bullet"/>
      <w:lvlText w:val="•"/>
      <w:lvlJc w:val="left"/>
      <w:pPr>
        <w:ind w:left="5544" w:hanging="360"/>
      </w:pPr>
      <w:rPr>
        <w:rFonts w:hint="default"/>
        <w:lang w:val="en-US" w:eastAsia="en-US" w:bidi="ar-SA"/>
      </w:rPr>
    </w:lvl>
    <w:lvl w:ilvl="6" w:tplc="61649A92">
      <w:numFmt w:val="bullet"/>
      <w:lvlText w:val="•"/>
      <w:lvlJc w:val="left"/>
      <w:pPr>
        <w:ind w:left="6405" w:hanging="360"/>
      </w:pPr>
      <w:rPr>
        <w:rFonts w:hint="default"/>
        <w:lang w:val="en-US" w:eastAsia="en-US" w:bidi="ar-SA"/>
      </w:rPr>
    </w:lvl>
    <w:lvl w:ilvl="7" w:tplc="7022493C">
      <w:numFmt w:val="bullet"/>
      <w:lvlText w:val="•"/>
      <w:lvlJc w:val="left"/>
      <w:pPr>
        <w:ind w:left="7267" w:hanging="360"/>
      </w:pPr>
      <w:rPr>
        <w:rFonts w:hint="default"/>
        <w:lang w:val="en-US" w:eastAsia="en-US" w:bidi="ar-SA"/>
      </w:rPr>
    </w:lvl>
    <w:lvl w:ilvl="8" w:tplc="FCBC4D1C">
      <w:numFmt w:val="bullet"/>
      <w:lvlText w:val="•"/>
      <w:lvlJc w:val="left"/>
      <w:pPr>
        <w:ind w:left="8128" w:hanging="360"/>
      </w:pPr>
      <w:rPr>
        <w:rFonts w:hint="default"/>
        <w:lang w:val="en-US" w:eastAsia="en-US" w:bidi="ar-SA"/>
      </w:rPr>
    </w:lvl>
  </w:abstractNum>
  <w:abstractNum w:abstractNumId="38">
    <w:nsid w:val="7AAA2DFA"/>
    <w:multiLevelType w:val="hybridMultilevel"/>
    <w:tmpl w:val="99302C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BBC2D6E"/>
    <w:multiLevelType w:val="hybridMultilevel"/>
    <w:tmpl w:val="2F90256A"/>
    <w:lvl w:ilvl="0" w:tplc="FDCACDD6">
      <w:start w:val="1"/>
      <w:numFmt w:val="decimal"/>
      <w:lvlText w:val="%1."/>
      <w:lvlJc w:val="left"/>
      <w:pPr>
        <w:ind w:left="891" w:hanging="600"/>
      </w:pPr>
      <w:rPr>
        <w:rFonts w:ascii="Cambria" w:eastAsia="Cambria" w:hAnsi="Cambria" w:cs="Cambria" w:hint="default"/>
        <w:spacing w:val="-1"/>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6"/>
  </w:num>
  <w:num w:numId="3">
    <w:abstractNumId w:val="0"/>
  </w:num>
  <w:num w:numId="4">
    <w:abstractNumId w:val="17"/>
  </w:num>
  <w:num w:numId="5">
    <w:abstractNumId w:val="18"/>
  </w:num>
  <w:num w:numId="6">
    <w:abstractNumId w:val="28"/>
  </w:num>
  <w:num w:numId="7">
    <w:abstractNumId w:val="36"/>
  </w:num>
  <w:num w:numId="8">
    <w:abstractNumId w:val="37"/>
  </w:num>
  <w:num w:numId="9">
    <w:abstractNumId w:val="1"/>
  </w:num>
  <w:num w:numId="10">
    <w:abstractNumId w:val="24"/>
  </w:num>
  <w:num w:numId="11">
    <w:abstractNumId w:val="14"/>
  </w:num>
  <w:num w:numId="12">
    <w:abstractNumId w:val="20"/>
  </w:num>
  <w:num w:numId="13">
    <w:abstractNumId w:val="39"/>
  </w:num>
  <w:num w:numId="14">
    <w:abstractNumId w:val="2"/>
  </w:num>
  <w:num w:numId="15">
    <w:abstractNumId w:val="27"/>
  </w:num>
  <w:num w:numId="16">
    <w:abstractNumId w:val="31"/>
  </w:num>
  <w:num w:numId="17">
    <w:abstractNumId w:val="9"/>
  </w:num>
  <w:num w:numId="18">
    <w:abstractNumId w:val="21"/>
  </w:num>
  <w:num w:numId="19">
    <w:abstractNumId w:val="26"/>
  </w:num>
  <w:num w:numId="20">
    <w:abstractNumId w:val="25"/>
  </w:num>
  <w:num w:numId="21">
    <w:abstractNumId w:val="34"/>
  </w:num>
  <w:num w:numId="22">
    <w:abstractNumId w:val="35"/>
  </w:num>
  <w:num w:numId="23">
    <w:abstractNumId w:val="19"/>
  </w:num>
  <w:num w:numId="24">
    <w:abstractNumId w:val="23"/>
  </w:num>
  <w:num w:numId="25">
    <w:abstractNumId w:val="38"/>
  </w:num>
  <w:num w:numId="26">
    <w:abstractNumId w:val="7"/>
  </w:num>
  <w:num w:numId="27">
    <w:abstractNumId w:val="22"/>
  </w:num>
  <w:num w:numId="28">
    <w:abstractNumId w:val="4"/>
  </w:num>
  <w:num w:numId="29">
    <w:abstractNumId w:val="33"/>
  </w:num>
  <w:num w:numId="30">
    <w:abstractNumId w:val="29"/>
  </w:num>
  <w:num w:numId="31">
    <w:abstractNumId w:val="8"/>
  </w:num>
  <w:num w:numId="32">
    <w:abstractNumId w:val="5"/>
  </w:num>
  <w:num w:numId="33">
    <w:abstractNumId w:val="11"/>
  </w:num>
  <w:num w:numId="34">
    <w:abstractNumId w:val="6"/>
  </w:num>
  <w:num w:numId="35">
    <w:abstractNumId w:val="3"/>
  </w:num>
  <w:num w:numId="36">
    <w:abstractNumId w:val="10"/>
  </w:num>
  <w:num w:numId="37">
    <w:abstractNumId w:val="30"/>
  </w:num>
  <w:num w:numId="38">
    <w:abstractNumId w:val="32"/>
  </w:num>
  <w:num w:numId="39">
    <w:abstractNumId w:val="12"/>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34B8A"/>
    <w:rsid w:val="0001564C"/>
    <w:rsid w:val="000179CC"/>
    <w:rsid w:val="00034B8A"/>
    <w:rsid w:val="00041568"/>
    <w:rsid w:val="000447BC"/>
    <w:rsid w:val="00065244"/>
    <w:rsid w:val="000671C7"/>
    <w:rsid w:val="0008034D"/>
    <w:rsid w:val="00096A9F"/>
    <w:rsid w:val="000A2FA0"/>
    <w:rsid w:val="000D7761"/>
    <w:rsid w:val="000E26AE"/>
    <w:rsid w:val="000E4AFE"/>
    <w:rsid w:val="000F02FE"/>
    <w:rsid w:val="0011792F"/>
    <w:rsid w:val="00120033"/>
    <w:rsid w:val="00123E7D"/>
    <w:rsid w:val="00126C2B"/>
    <w:rsid w:val="00144B65"/>
    <w:rsid w:val="00156622"/>
    <w:rsid w:val="00174FE0"/>
    <w:rsid w:val="001937B6"/>
    <w:rsid w:val="00197189"/>
    <w:rsid w:val="001B521A"/>
    <w:rsid w:val="001B69CF"/>
    <w:rsid w:val="001B739A"/>
    <w:rsid w:val="00207DEA"/>
    <w:rsid w:val="002128A9"/>
    <w:rsid w:val="00224E9A"/>
    <w:rsid w:val="002325AF"/>
    <w:rsid w:val="002339F0"/>
    <w:rsid w:val="00250A31"/>
    <w:rsid w:val="00262F1D"/>
    <w:rsid w:val="00285099"/>
    <w:rsid w:val="00286E55"/>
    <w:rsid w:val="0029054A"/>
    <w:rsid w:val="00291C8C"/>
    <w:rsid w:val="002A1DAF"/>
    <w:rsid w:val="002D3CD2"/>
    <w:rsid w:val="002D407C"/>
    <w:rsid w:val="002D456E"/>
    <w:rsid w:val="00302A12"/>
    <w:rsid w:val="00315487"/>
    <w:rsid w:val="00315C15"/>
    <w:rsid w:val="00325DB5"/>
    <w:rsid w:val="003427DA"/>
    <w:rsid w:val="003453C1"/>
    <w:rsid w:val="0038609D"/>
    <w:rsid w:val="00387C16"/>
    <w:rsid w:val="003933A5"/>
    <w:rsid w:val="00395E79"/>
    <w:rsid w:val="003A08EF"/>
    <w:rsid w:val="003A422B"/>
    <w:rsid w:val="003A4F48"/>
    <w:rsid w:val="003B0E33"/>
    <w:rsid w:val="003B129D"/>
    <w:rsid w:val="003C2D7D"/>
    <w:rsid w:val="003C4E3F"/>
    <w:rsid w:val="003D09E2"/>
    <w:rsid w:val="003E1D13"/>
    <w:rsid w:val="003E7B0E"/>
    <w:rsid w:val="003F3ED8"/>
    <w:rsid w:val="0040464A"/>
    <w:rsid w:val="00404B9A"/>
    <w:rsid w:val="00405C22"/>
    <w:rsid w:val="00405CC8"/>
    <w:rsid w:val="00410BB4"/>
    <w:rsid w:val="0042062F"/>
    <w:rsid w:val="00430E8A"/>
    <w:rsid w:val="00442261"/>
    <w:rsid w:val="00446906"/>
    <w:rsid w:val="00447E2C"/>
    <w:rsid w:val="00452D26"/>
    <w:rsid w:val="00455AA5"/>
    <w:rsid w:val="004637DA"/>
    <w:rsid w:val="00465245"/>
    <w:rsid w:val="0047620C"/>
    <w:rsid w:val="0048555E"/>
    <w:rsid w:val="004B5BE8"/>
    <w:rsid w:val="004B6E35"/>
    <w:rsid w:val="004C5B3E"/>
    <w:rsid w:val="004D3924"/>
    <w:rsid w:val="004E1E30"/>
    <w:rsid w:val="004E667C"/>
    <w:rsid w:val="00503386"/>
    <w:rsid w:val="00513824"/>
    <w:rsid w:val="0053020A"/>
    <w:rsid w:val="00547C81"/>
    <w:rsid w:val="005553A6"/>
    <w:rsid w:val="0057300D"/>
    <w:rsid w:val="005732B6"/>
    <w:rsid w:val="00580C1F"/>
    <w:rsid w:val="005813A3"/>
    <w:rsid w:val="00586EF9"/>
    <w:rsid w:val="00595EED"/>
    <w:rsid w:val="005B444F"/>
    <w:rsid w:val="005D3E34"/>
    <w:rsid w:val="005E1346"/>
    <w:rsid w:val="006017C1"/>
    <w:rsid w:val="00607531"/>
    <w:rsid w:val="00612194"/>
    <w:rsid w:val="006129B6"/>
    <w:rsid w:val="006411CA"/>
    <w:rsid w:val="00641E3E"/>
    <w:rsid w:val="00647A5A"/>
    <w:rsid w:val="006637D6"/>
    <w:rsid w:val="00663FB8"/>
    <w:rsid w:val="00667059"/>
    <w:rsid w:val="006A1855"/>
    <w:rsid w:val="006B20F7"/>
    <w:rsid w:val="006C7F5E"/>
    <w:rsid w:val="006D7EE9"/>
    <w:rsid w:val="006E0CD9"/>
    <w:rsid w:val="006E73CF"/>
    <w:rsid w:val="00705F11"/>
    <w:rsid w:val="00715D25"/>
    <w:rsid w:val="00724BDD"/>
    <w:rsid w:val="00734107"/>
    <w:rsid w:val="007437CE"/>
    <w:rsid w:val="0075436A"/>
    <w:rsid w:val="00754C3F"/>
    <w:rsid w:val="00763093"/>
    <w:rsid w:val="00770DAB"/>
    <w:rsid w:val="00772140"/>
    <w:rsid w:val="00780E72"/>
    <w:rsid w:val="00781945"/>
    <w:rsid w:val="007A403D"/>
    <w:rsid w:val="007C0907"/>
    <w:rsid w:val="007E5342"/>
    <w:rsid w:val="007F0A87"/>
    <w:rsid w:val="00802020"/>
    <w:rsid w:val="00806B16"/>
    <w:rsid w:val="00807023"/>
    <w:rsid w:val="0081278E"/>
    <w:rsid w:val="00815EA1"/>
    <w:rsid w:val="0083469C"/>
    <w:rsid w:val="008363EB"/>
    <w:rsid w:val="008446B0"/>
    <w:rsid w:val="00855FDE"/>
    <w:rsid w:val="008635B2"/>
    <w:rsid w:val="00864E0C"/>
    <w:rsid w:val="00865CC3"/>
    <w:rsid w:val="00871267"/>
    <w:rsid w:val="008801C8"/>
    <w:rsid w:val="008801E6"/>
    <w:rsid w:val="0089155D"/>
    <w:rsid w:val="008919BD"/>
    <w:rsid w:val="008A1207"/>
    <w:rsid w:val="008A5236"/>
    <w:rsid w:val="008B4CC9"/>
    <w:rsid w:val="008B732D"/>
    <w:rsid w:val="008E185A"/>
    <w:rsid w:val="008E4867"/>
    <w:rsid w:val="008F1491"/>
    <w:rsid w:val="008F339D"/>
    <w:rsid w:val="008F65FE"/>
    <w:rsid w:val="009154CF"/>
    <w:rsid w:val="009248C3"/>
    <w:rsid w:val="009277F0"/>
    <w:rsid w:val="00930F39"/>
    <w:rsid w:val="00931B7D"/>
    <w:rsid w:val="00932E70"/>
    <w:rsid w:val="00943C50"/>
    <w:rsid w:val="0096324A"/>
    <w:rsid w:val="00990742"/>
    <w:rsid w:val="009925F3"/>
    <w:rsid w:val="00992D75"/>
    <w:rsid w:val="009959E3"/>
    <w:rsid w:val="009A3D92"/>
    <w:rsid w:val="009A5B5C"/>
    <w:rsid w:val="009A7896"/>
    <w:rsid w:val="009B5A65"/>
    <w:rsid w:val="009C4991"/>
    <w:rsid w:val="009D3EAB"/>
    <w:rsid w:val="009E2CD7"/>
    <w:rsid w:val="009E3956"/>
    <w:rsid w:val="009F0912"/>
    <w:rsid w:val="009F47E8"/>
    <w:rsid w:val="009F7DD5"/>
    <w:rsid w:val="00A1707B"/>
    <w:rsid w:val="00A2622E"/>
    <w:rsid w:val="00A26876"/>
    <w:rsid w:val="00A373F7"/>
    <w:rsid w:val="00A409F4"/>
    <w:rsid w:val="00A54C8A"/>
    <w:rsid w:val="00A57FD7"/>
    <w:rsid w:val="00A61187"/>
    <w:rsid w:val="00A91029"/>
    <w:rsid w:val="00A96731"/>
    <w:rsid w:val="00A9772D"/>
    <w:rsid w:val="00AB3218"/>
    <w:rsid w:val="00AC2DE3"/>
    <w:rsid w:val="00AC450D"/>
    <w:rsid w:val="00AC4A30"/>
    <w:rsid w:val="00AE22DE"/>
    <w:rsid w:val="00AF65B6"/>
    <w:rsid w:val="00B11AC7"/>
    <w:rsid w:val="00B2252F"/>
    <w:rsid w:val="00B22989"/>
    <w:rsid w:val="00B25938"/>
    <w:rsid w:val="00B50193"/>
    <w:rsid w:val="00B64250"/>
    <w:rsid w:val="00B7708E"/>
    <w:rsid w:val="00B80307"/>
    <w:rsid w:val="00B942F9"/>
    <w:rsid w:val="00BA3CCD"/>
    <w:rsid w:val="00BB53AE"/>
    <w:rsid w:val="00BB631E"/>
    <w:rsid w:val="00BE7FDD"/>
    <w:rsid w:val="00BF5E98"/>
    <w:rsid w:val="00C00538"/>
    <w:rsid w:val="00C01E11"/>
    <w:rsid w:val="00C06D57"/>
    <w:rsid w:val="00C263A3"/>
    <w:rsid w:val="00C340ED"/>
    <w:rsid w:val="00C40830"/>
    <w:rsid w:val="00C44C9C"/>
    <w:rsid w:val="00C46B59"/>
    <w:rsid w:val="00C62C28"/>
    <w:rsid w:val="00C666A4"/>
    <w:rsid w:val="00C70AEE"/>
    <w:rsid w:val="00C7370C"/>
    <w:rsid w:val="00C75230"/>
    <w:rsid w:val="00C7753B"/>
    <w:rsid w:val="00C77955"/>
    <w:rsid w:val="00C81600"/>
    <w:rsid w:val="00C95313"/>
    <w:rsid w:val="00CA0330"/>
    <w:rsid w:val="00CA114B"/>
    <w:rsid w:val="00CA7B05"/>
    <w:rsid w:val="00CC1B69"/>
    <w:rsid w:val="00CD3726"/>
    <w:rsid w:val="00D015D7"/>
    <w:rsid w:val="00D23E11"/>
    <w:rsid w:val="00D35389"/>
    <w:rsid w:val="00D53A36"/>
    <w:rsid w:val="00D54934"/>
    <w:rsid w:val="00D83530"/>
    <w:rsid w:val="00DA2936"/>
    <w:rsid w:val="00DA3C9C"/>
    <w:rsid w:val="00DA6127"/>
    <w:rsid w:val="00DA72F3"/>
    <w:rsid w:val="00DB121C"/>
    <w:rsid w:val="00DC250F"/>
    <w:rsid w:val="00DD0B69"/>
    <w:rsid w:val="00DD24C0"/>
    <w:rsid w:val="00DE6DA3"/>
    <w:rsid w:val="00DF0156"/>
    <w:rsid w:val="00DF10F1"/>
    <w:rsid w:val="00DF6721"/>
    <w:rsid w:val="00DF76E9"/>
    <w:rsid w:val="00E074DD"/>
    <w:rsid w:val="00E439C8"/>
    <w:rsid w:val="00E51381"/>
    <w:rsid w:val="00E53B3B"/>
    <w:rsid w:val="00E60F38"/>
    <w:rsid w:val="00E61A3F"/>
    <w:rsid w:val="00E73BA7"/>
    <w:rsid w:val="00E93CBB"/>
    <w:rsid w:val="00E941BD"/>
    <w:rsid w:val="00E95656"/>
    <w:rsid w:val="00EA6D59"/>
    <w:rsid w:val="00EB3CEB"/>
    <w:rsid w:val="00EB7ECC"/>
    <w:rsid w:val="00EC0DBE"/>
    <w:rsid w:val="00EC67AA"/>
    <w:rsid w:val="00ED5707"/>
    <w:rsid w:val="00ED67A2"/>
    <w:rsid w:val="00EF4197"/>
    <w:rsid w:val="00EF6C44"/>
    <w:rsid w:val="00F01A88"/>
    <w:rsid w:val="00F058B6"/>
    <w:rsid w:val="00F11446"/>
    <w:rsid w:val="00F26B1D"/>
    <w:rsid w:val="00F30331"/>
    <w:rsid w:val="00F42021"/>
    <w:rsid w:val="00F60553"/>
    <w:rsid w:val="00F616F9"/>
    <w:rsid w:val="00F6341F"/>
    <w:rsid w:val="00F65912"/>
    <w:rsid w:val="00F7294E"/>
    <w:rsid w:val="00F73AD5"/>
    <w:rsid w:val="00F76388"/>
    <w:rsid w:val="00F843A1"/>
    <w:rsid w:val="00F92B5B"/>
    <w:rsid w:val="00FA2720"/>
    <w:rsid w:val="00FA3885"/>
    <w:rsid w:val="00FC1F41"/>
    <w:rsid w:val="00FD1D10"/>
    <w:rsid w:val="00FD34A4"/>
    <w:rsid w:val="00FD5404"/>
    <w:rsid w:val="00FD5681"/>
    <w:rsid w:val="00FE1CBD"/>
    <w:rsid w:val="00FE2F2F"/>
    <w:rsid w:val="00FE6A41"/>
    <w:rsid w:val="00FF428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26B1D"/>
    <w:pPr>
      <w:widowControl w:val="0"/>
      <w:autoSpaceDE w:val="0"/>
      <w:autoSpaceDN w:val="0"/>
      <w:spacing w:after="0" w:line="240" w:lineRule="auto"/>
    </w:pPr>
    <w:rPr>
      <w:rFonts w:ascii="Cambria" w:eastAsia="Cambria" w:hAnsi="Cambria" w:cs="Cambria"/>
    </w:rPr>
  </w:style>
  <w:style w:type="paragraph" w:styleId="Heading1">
    <w:name w:val="heading 1"/>
    <w:basedOn w:val="Normal"/>
    <w:link w:val="Heading1Char"/>
    <w:uiPriority w:val="1"/>
    <w:qFormat/>
    <w:rsid w:val="00F26B1D"/>
    <w:pPr>
      <w:spacing w:before="90"/>
      <w:ind w:left="3534"/>
      <w:outlineLvl w:val="0"/>
    </w:pPr>
    <w:rPr>
      <w:b/>
      <w:bCs/>
      <w:i/>
      <w:i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26B1D"/>
    <w:rPr>
      <w:sz w:val="24"/>
      <w:szCs w:val="24"/>
    </w:rPr>
  </w:style>
  <w:style w:type="character" w:customStyle="1" w:styleId="BodyTextChar">
    <w:name w:val="Body Text Char"/>
    <w:basedOn w:val="DefaultParagraphFont"/>
    <w:link w:val="BodyText"/>
    <w:uiPriority w:val="1"/>
    <w:rsid w:val="00F26B1D"/>
    <w:rPr>
      <w:rFonts w:ascii="Cambria" w:eastAsia="Cambria" w:hAnsi="Cambria" w:cs="Cambria"/>
      <w:sz w:val="24"/>
      <w:szCs w:val="24"/>
    </w:rPr>
  </w:style>
  <w:style w:type="paragraph" w:styleId="BalloonText">
    <w:name w:val="Balloon Text"/>
    <w:basedOn w:val="Normal"/>
    <w:link w:val="BalloonTextChar"/>
    <w:uiPriority w:val="99"/>
    <w:semiHidden/>
    <w:unhideWhenUsed/>
    <w:rsid w:val="00F26B1D"/>
    <w:rPr>
      <w:rFonts w:ascii="Tahoma" w:hAnsi="Tahoma" w:cs="Tahoma"/>
      <w:sz w:val="16"/>
      <w:szCs w:val="16"/>
    </w:rPr>
  </w:style>
  <w:style w:type="character" w:customStyle="1" w:styleId="BalloonTextChar">
    <w:name w:val="Balloon Text Char"/>
    <w:basedOn w:val="DefaultParagraphFont"/>
    <w:link w:val="BalloonText"/>
    <w:uiPriority w:val="99"/>
    <w:semiHidden/>
    <w:rsid w:val="00F26B1D"/>
    <w:rPr>
      <w:rFonts w:ascii="Tahoma" w:eastAsia="Cambria" w:hAnsi="Tahoma" w:cs="Tahoma"/>
      <w:sz w:val="16"/>
      <w:szCs w:val="16"/>
    </w:rPr>
  </w:style>
  <w:style w:type="paragraph" w:customStyle="1" w:styleId="TableParagraph">
    <w:name w:val="Table Paragraph"/>
    <w:basedOn w:val="Normal"/>
    <w:uiPriority w:val="1"/>
    <w:qFormat/>
    <w:rsid w:val="00F26B1D"/>
  </w:style>
  <w:style w:type="character" w:customStyle="1" w:styleId="Heading1Char">
    <w:name w:val="Heading 1 Char"/>
    <w:basedOn w:val="DefaultParagraphFont"/>
    <w:link w:val="Heading1"/>
    <w:uiPriority w:val="1"/>
    <w:rsid w:val="00F26B1D"/>
    <w:rPr>
      <w:rFonts w:ascii="Cambria" w:eastAsia="Cambria" w:hAnsi="Cambria" w:cs="Cambria"/>
      <w:b/>
      <w:bCs/>
      <w:i/>
      <w:iCs/>
      <w:sz w:val="24"/>
      <w:szCs w:val="24"/>
      <w:u w:val="single" w:color="000000"/>
    </w:rPr>
  </w:style>
  <w:style w:type="paragraph" w:styleId="Header">
    <w:name w:val="header"/>
    <w:basedOn w:val="Normal"/>
    <w:link w:val="HeaderChar"/>
    <w:uiPriority w:val="99"/>
    <w:unhideWhenUsed/>
    <w:rsid w:val="00F26B1D"/>
    <w:pPr>
      <w:tabs>
        <w:tab w:val="center" w:pos="4680"/>
        <w:tab w:val="right" w:pos="9360"/>
      </w:tabs>
    </w:pPr>
  </w:style>
  <w:style w:type="character" w:customStyle="1" w:styleId="HeaderChar">
    <w:name w:val="Header Char"/>
    <w:basedOn w:val="DefaultParagraphFont"/>
    <w:link w:val="Header"/>
    <w:uiPriority w:val="99"/>
    <w:rsid w:val="00F26B1D"/>
    <w:rPr>
      <w:rFonts w:ascii="Cambria" w:eastAsia="Cambria" w:hAnsi="Cambria" w:cs="Cambria"/>
    </w:rPr>
  </w:style>
  <w:style w:type="paragraph" w:styleId="Footer">
    <w:name w:val="footer"/>
    <w:basedOn w:val="Normal"/>
    <w:link w:val="FooterChar"/>
    <w:uiPriority w:val="99"/>
    <w:unhideWhenUsed/>
    <w:rsid w:val="00F26B1D"/>
    <w:pPr>
      <w:tabs>
        <w:tab w:val="center" w:pos="4680"/>
        <w:tab w:val="right" w:pos="9360"/>
      </w:tabs>
    </w:pPr>
  </w:style>
  <w:style w:type="character" w:customStyle="1" w:styleId="FooterChar">
    <w:name w:val="Footer Char"/>
    <w:basedOn w:val="DefaultParagraphFont"/>
    <w:link w:val="Footer"/>
    <w:uiPriority w:val="99"/>
    <w:rsid w:val="00F26B1D"/>
    <w:rPr>
      <w:rFonts w:ascii="Cambria" w:eastAsia="Cambria" w:hAnsi="Cambria" w:cs="Cambria"/>
    </w:rPr>
  </w:style>
  <w:style w:type="character" w:styleId="Hyperlink">
    <w:name w:val="Hyperlink"/>
    <w:basedOn w:val="DefaultParagraphFont"/>
    <w:uiPriority w:val="99"/>
    <w:unhideWhenUsed/>
    <w:rsid w:val="004C5B3E"/>
    <w:rPr>
      <w:color w:val="0000FF" w:themeColor="hyperlink"/>
      <w:u w:val="single"/>
    </w:rPr>
  </w:style>
  <w:style w:type="paragraph" w:customStyle="1" w:styleId="Default">
    <w:name w:val="Default"/>
    <w:rsid w:val="004C5B3E"/>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aliases w:val="Citation List,본문(내용),List Paragraph (numbered (a)),Colorful List - Accent 11,O5,Para_sk,List Paragraph1,Report Para,List Paragraph11,LIST OF TABLES.,Number Bullets,Bullets,bullets,Bullets BME,Numérotation,List Paragraph Char Char,lp1"/>
    <w:basedOn w:val="Normal"/>
    <w:link w:val="ListParagraphChar"/>
    <w:uiPriority w:val="34"/>
    <w:qFormat/>
    <w:rsid w:val="004B5BE8"/>
    <w:pPr>
      <w:spacing w:before="117"/>
      <w:ind w:left="980" w:hanging="360"/>
      <w:jc w:val="both"/>
    </w:pPr>
  </w:style>
  <w:style w:type="character" w:customStyle="1" w:styleId="ListParagraphChar">
    <w:name w:val="List Paragraph Char"/>
    <w:aliases w:val="Citation List Char,본문(내용) Char,List Paragraph (numbered (a)) Char,Colorful List - Accent 11 Char,O5 Char,Para_sk Char,List Paragraph1 Char,Report Para Char,List Paragraph11 Char,LIST OF TABLES. Char,Number Bullets Char,Bullets Char"/>
    <w:link w:val="ListParagraph"/>
    <w:uiPriority w:val="34"/>
    <w:qFormat/>
    <w:rsid w:val="00197189"/>
    <w:rPr>
      <w:rFonts w:ascii="Cambria" w:eastAsia="Cambria" w:hAnsi="Cambria" w:cs="Cambr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505891">
      <w:bodyDiv w:val="1"/>
      <w:marLeft w:val="0"/>
      <w:marRight w:val="0"/>
      <w:marTop w:val="0"/>
      <w:marBottom w:val="0"/>
      <w:divBdr>
        <w:top w:val="none" w:sz="0" w:space="0" w:color="auto"/>
        <w:left w:val="none" w:sz="0" w:space="0" w:color="auto"/>
        <w:bottom w:val="none" w:sz="0" w:space="0" w:color="auto"/>
        <w:right w:val="none" w:sz="0" w:space="0" w:color="auto"/>
      </w:divBdr>
    </w:div>
    <w:div w:id="1532568596">
      <w:bodyDiv w:val="1"/>
      <w:marLeft w:val="0"/>
      <w:marRight w:val="0"/>
      <w:marTop w:val="0"/>
      <w:marBottom w:val="0"/>
      <w:divBdr>
        <w:top w:val="none" w:sz="0" w:space="0" w:color="auto"/>
        <w:left w:val="none" w:sz="0" w:space="0" w:color="auto"/>
        <w:bottom w:val="none" w:sz="0" w:space="0" w:color="auto"/>
        <w:right w:val="none" w:sz="0" w:space="0" w:color="auto"/>
      </w:divBdr>
    </w:div>
    <w:div w:id="1577323064">
      <w:bodyDiv w:val="1"/>
      <w:marLeft w:val="0"/>
      <w:marRight w:val="0"/>
      <w:marTop w:val="0"/>
      <w:marBottom w:val="0"/>
      <w:divBdr>
        <w:top w:val="none" w:sz="0" w:space="0" w:color="auto"/>
        <w:left w:val="none" w:sz="0" w:space="0" w:color="auto"/>
        <w:bottom w:val="none" w:sz="0" w:space="0" w:color="auto"/>
        <w:right w:val="none" w:sz="0" w:space="0" w:color="auto"/>
      </w:divBdr>
    </w:div>
    <w:div w:id="1890265179">
      <w:bodyDiv w:val="1"/>
      <w:marLeft w:val="0"/>
      <w:marRight w:val="0"/>
      <w:marTop w:val="0"/>
      <w:marBottom w:val="0"/>
      <w:divBdr>
        <w:top w:val="none" w:sz="0" w:space="0" w:color="auto"/>
        <w:left w:val="none" w:sz="0" w:space="0" w:color="auto"/>
        <w:bottom w:val="none" w:sz="0" w:space="0" w:color="auto"/>
        <w:right w:val="none" w:sz="0" w:space="0" w:color="auto"/>
      </w:divBdr>
    </w:div>
    <w:div w:id="2068648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https://www.iiits.ac.in/tenders/"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795A9F-FA2B-4E1A-BB63-4379BECF8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1202</TotalTime>
  <Pages>16</Pages>
  <Words>2804</Words>
  <Characters>15983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Poorna Chandra</dc:creator>
  <cp:lastModifiedBy>Arasu</cp:lastModifiedBy>
  <cp:revision>69</cp:revision>
  <cp:lastPrinted>2022-07-14T09:23:00Z</cp:lastPrinted>
  <dcterms:created xsi:type="dcterms:W3CDTF">2022-07-08T08:55:00Z</dcterms:created>
  <dcterms:modified xsi:type="dcterms:W3CDTF">2023-05-12T11:43:00Z</dcterms:modified>
</cp:coreProperties>
</file>